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93" w:rsidRDefault="00933993" w:rsidP="009339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993">
        <w:rPr>
          <w:rFonts w:ascii="Times New Roman" w:hAnsi="Times New Roman" w:cs="Times New Roman"/>
          <w:b/>
          <w:sz w:val="24"/>
          <w:szCs w:val="24"/>
        </w:rPr>
        <w:t xml:space="preserve">Информация о курсах повышения квалификации в ФГАОУ ДПО «Академия реализации государственной </w:t>
      </w:r>
      <w:proofErr w:type="gramStart"/>
      <w:r w:rsidRPr="00933993">
        <w:rPr>
          <w:rFonts w:ascii="Times New Roman" w:hAnsi="Times New Roman" w:cs="Times New Roman"/>
          <w:b/>
          <w:sz w:val="24"/>
          <w:szCs w:val="24"/>
        </w:rPr>
        <w:t>политики и профессионального развития работников образования Министерства просвещения Российской Федерации</w:t>
      </w:r>
      <w:proofErr w:type="gramEnd"/>
      <w:r w:rsidRPr="00933993">
        <w:rPr>
          <w:rFonts w:ascii="Times New Roman" w:hAnsi="Times New Roman" w:cs="Times New Roman"/>
          <w:b/>
          <w:sz w:val="24"/>
          <w:szCs w:val="24"/>
        </w:rPr>
        <w:t>»</w:t>
      </w:r>
    </w:p>
    <w:p w:rsidR="00933993" w:rsidRPr="00933993" w:rsidRDefault="00933993" w:rsidP="009339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8CD" w:rsidRDefault="00ED488D" w:rsidP="00827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88D">
        <w:rPr>
          <w:rFonts w:ascii="Times New Roman" w:hAnsi="Times New Roman" w:cs="Times New Roman"/>
          <w:sz w:val="24"/>
          <w:szCs w:val="24"/>
        </w:rPr>
        <w:t>Курсы повышения квалификации. С чем ассоциируются эти слова? У кого-то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D488D">
        <w:rPr>
          <w:rFonts w:ascii="Times New Roman" w:hAnsi="Times New Roman" w:cs="Times New Roman"/>
          <w:sz w:val="24"/>
          <w:szCs w:val="24"/>
        </w:rPr>
        <w:t xml:space="preserve"> с чередой скучных лекций, которые вынужден</w:t>
      </w:r>
      <w:r w:rsidR="002A0779">
        <w:rPr>
          <w:rFonts w:ascii="Times New Roman" w:hAnsi="Times New Roman" w:cs="Times New Roman"/>
          <w:sz w:val="24"/>
          <w:szCs w:val="24"/>
        </w:rPr>
        <w:t>ы</w:t>
      </w:r>
      <w:r w:rsidRPr="00ED488D">
        <w:rPr>
          <w:rFonts w:ascii="Times New Roman" w:hAnsi="Times New Roman" w:cs="Times New Roman"/>
          <w:sz w:val="24"/>
          <w:szCs w:val="24"/>
        </w:rPr>
        <w:t xml:space="preserve"> слушать </w:t>
      </w:r>
      <w:r>
        <w:rPr>
          <w:rFonts w:ascii="Times New Roman" w:hAnsi="Times New Roman" w:cs="Times New Roman"/>
          <w:sz w:val="24"/>
          <w:szCs w:val="24"/>
        </w:rPr>
        <w:t xml:space="preserve">день за днем </w:t>
      </w:r>
      <w:r w:rsidRPr="00ED488D">
        <w:rPr>
          <w:rFonts w:ascii="Times New Roman" w:hAnsi="Times New Roman" w:cs="Times New Roman"/>
          <w:sz w:val="24"/>
          <w:szCs w:val="24"/>
        </w:rPr>
        <w:t xml:space="preserve">для того, чтобы получить очередное </w:t>
      </w:r>
      <w:r>
        <w:rPr>
          <w:rFonts w:ascii="Times New Roman" w:hAnsi="Times New Roman" w:cs="Times New Roman"/>
          <w:sz w:val="24"/>
          <w:szCs w:val="24"/>
        </w:rPr>
        <w:t>удостоверение, подтверж</w:t>
      </w:r>
      <w:r w:rsidR="00DD151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ающее необходимое в соответствии с законом повышение квалификации один раз в три года. У кого-то – с получением практических умений для решения какой-либо проблемы. Наверно, мало у кого – с удовольствием, которое получа</w:t>
      </w:r>
      <w:r w:rsidR="002A0779">
        <w:rPr>
          <w:rFonts w:ascii="Times New Roman" w:hAnsi="Times New Roman" w:cs="Times New Roman"/>
          <w:sz w:val="24"/>
          <w:szCs w:val="24"/>
        </w:rPr>
        <w:t>ют</w:t>
      </w:r>
      <w:r>
        <w:rPr>
          <w:rFonts w:ascii="Times New Roman" w:hAnsi="Times New Roman" w:cs="Times New Roman"/>
          <w:sz w:val="24"/>
          <w:szCs w:val="24"/>
        </w:rPr>
        <w:t xml:space="preserve"> от общения с преподавателем;</w:t>
      </w:r>
      <w:r w:rsidR="002A0779">
        <w:rPr>
          <w:rFonts w:ascii="Times New Roman" w:hAnsi="Times New Roman" w:cs="Times New Roman"/>
          <w:sz w:val="24"/>
          <w:szCs w:val="24"/>
        </w:rPr>
        <w:t xml:space="preserve"> с радостью, которую приноси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2A0779">
        <w:rPr>
          <w:rFonts w:ascii="Times New Roman" w:hAnsi="Times New Roman" w:cs="Times New Roman"/>
          <w:sz w:val="24"/>
          <w:szCs w:val="24"/>
        </w:rPr>
        <w:t xml:space="preserve">выполнение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A0779">
        <w:rPr>
          <w:rFonts w:ascii="Times New Roman" w:hAnsi="Times New Roman" w:cs="Times New Roman"/>
          <w:sz w:val="24"/>
          <w:szCs w:val="24"/>
        </w:rPr>
        <w:t>рактико-ориентированных заданий</w:t>
      </w:r>
      <w:r>
        <w:rPr>
          <w:rFonts w:ascii="Times New Roman" w:hAnsi="Times New Roman" w:cs="Times New Roman"/>
          <w:sz w:val="24"/>
          <w:szCs w:val="24"/>
        </w:rPr>
        <w:t>; в конце концов</w:t>
      </w:r>
      <w:r w:rsidR="00C349B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851A2F">
        <w:rPr>
          <w:rFonts w:ascii="Times New Roman" w:hAnsi="Times New Roman" w:cs="Times New Roman"/>
          <w:sz w:val="24"/>
          <w:szCs w:val="24"/>
        </w:rPr>
        <w:t>удовлетворением</w:t>
      </w:r>
      <w:r w:rsidR="00C349BA">
        <w:rPr>
          <w:rFonts w:ascii="Times New Roman" w:hAnsi="Times New Roman" w:cs="Times New Roman"/>
          <w:sz w:val="24"/>
          <w:szCs w:val="24"/>
        </w:rPr>
        <w:t>, когда справил</w:t>
      </w:r>
      <w:r w:rsidR="002A0779">
        <w:rPr>
          <w:rFonts w:ascii="Times New Roman" w:hAnsi="Times New Roman" w:cs="Times New Roman"/>
          <w:sz w:val="24"/>
          <w:szCs w:val="24"/>
        </w:rPr>
        <w:t>и</w:t>
      </w:r>
      <w:r w:rsidR="00C349BA">
        <w:rPr>
          <w:rFonts w:ascii="Times New Roman" w:hAnsi="Times New Roman" w:cs="Times New Roman"/>
          <w:sz w:val="24"/>
          <w:szCs w:val="24"/>
        </w:rPr>
        <w:t>с</w:t>
      </w:r>
      <w:r w:rsidR="002A0779">
        <w:rPr>
          <w:rFonts w:ascii="Times New Roman" w:hAnsi="Times New Roman" w:cs="Times New Roman"/>
          <w:sz w:val="24"/>
          <w:szCs w:val="24"/>
        </w:rPr>
        <w:t>ь</w:t>
      </w:r>
      <w:r w:rsidR="00C349BA">
        <w:rPr>
          <w:rFonts w:ascii="Times New Roman" w:hAnsi="Times New Roman" w:cs="Times New Roman"/>
          <w:sz w:val="24"/>
          <w:szCs w:val="24"/>
        </w:rPr>
        <w:t xml:space="preserve"> с практической работой и успешно прош</w:t>
      </w:r>
      <w:r w:rsidR="002A0779">
        <w:rPr>
          <w:rFonts w:ascii="Times New Roman" w:hAnsi="Times New Roman" w:cs="Times New Roman"/>
          <w:sz w:val="24"/>
          <w:szCs w:val="24"/>
        </w:rPr>
        <w:t>ли</w:t>
      </w:r>
      <w:r w:rsidR="00C349BA">
        <w:rPr>
          <w:rFonts w:ascii="Times New Roman" w:hAnsi="Times New Roman" w:cs="Times New Roman"/>
          <w:sz w:val="24"/>
          <w:szCs w:val="24"/>
        </w:rPr>
        <w:t xml:space="preserve"> промежуточный или итоговый тест.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993" w:rsidRDefault="00C44B5D" w:rsidP="00827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удовольствие от прохождения КПК  в ФГАОУ ДПО «Академия реализации государственной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политики и профессионального развития работников образования Министерства просвещения 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Федерации» испытала я. </w:t>
      </w:r>
      <w:r w:rsidR="00933993">
        <w:rPr>
          <w:rFonts w:ascii="Times New Roman" w:hAnsi="Times New Roman" w:cs="Times New Roman"/>
          <w:sz w:val="24"/>
          <w:szCs w:val="24"/>
        </w:rPr>
        <w:t xml:space="preserve">Все четко структурировано, доступно, </w:t>
      </w:r>
      <w:proofErr w:type="spellStart"/>
      <w:r w:rsidR="00933993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="00933993">
        <w:rPr>
          <w:rFonts w:ascii="Times New Roman" w:hAnsi="Times New Roman" w:cs="Times New Roman"/>
          <w:sz w:val="24"/>
          <w:szCs w:val="24"/>
        </w:rPr>
        <w:t xml:space="preserve"> ориентировано. </w:t>
      </w:r>
    </w:p>
    <w:p w:rsidR="00643DDB" w:rsidRDefault="00C44B5D" w:rsidP="00827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 марта 2022 г. по 19 апреля 2022 г. я проходила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дополнительной профессиональной программе «Школа современного учителя. Развитие читательской грамотности» в объеме 56 часов. </w:t>
      </w:r>
      <w:r w:rsidR="00541B58">
        <w:rPr>
          <w:rFonts w:ascii="Times New Roman" w:hAnsi="Times New Roman" w:cs="Times New Roman"/>
          <w:sz w:val="24"/>
          <w:szCs w:val="24"/>
        </w:rPr>
        <w:t xml:space="preserve">В какой форме проходили курсы? </w:t>
      </w:r>
      <w:r>
        <w:rPr>
          <w:rFonts w:ascii="Times New Roman" w:hAnsi="Times New Roman" w:cs="Times New Roman"/>
          <w:sz w:val="24"/>
          <w:szCs w:val="24"/>
        </w:rPr>
        <w:t>Курсы проходили в дистанционном режиме. Как узнала об этих курсах? Из информации Управления образования</w:t>
      </w:r>
      <w:r w:rsidR="00541B58">
        <w:rPr>
          <w:rFonts w:ascii="Times New Roman" w:hAnsi="Times New Roman" w:cs="Times New Roman"/>
          <w:sz w:val="24"/>
          <w:szCs w:val="24"/>
        </w:rPr>
        <w:t xml:space="preserve">. Какие цели преследовала? Найти ответ на вопрос, как развивать читательскую грамотность на уроках русского языка и литературы. Зачем нужна эта информация? Читательская грамотность – составляющая часть функциональной грамотности, </w:t>
      </w:r>
      <w:r w:rsidR="00851A2F">
        <w:rPr>
          <w:rFonts w:ascii="Times New Roman" w:hAnsi="Times New Roman" w:cs="Times New Roman"/>
          <w:sz w:val="24"/>
          <w:szCs w:val="24"/>
        </w:rPr>
        <w:t>а функциональная грамотность сегодня – индикатор качества образования.</w:t>
      </w:r>
    </w:p>
    <w:p w:rsidR="006D329A" w:rsidRDefault="006D329A" w:rsidP="00827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были построены курсы? Курсы включали в себя входной тест,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проверочные тесты после каждой лекции, дополнительный материал (теория, презентации), доступный для скачивания, практические работы по русскому языку и литературе, анализ выполненных практических работ, итоговый тест.</w:t>
      </w:r>
    </w:p>
    <w:p w:rsidR="006D329A" w:rsidRDefault="003E4640" w:rsidP="00827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 результат прохождения курсов? Получила необходимые знания и умения, как  развивать читательскую грамотность на уроках русского языка и литературы.</w:t>
      </w:r>
    </w:p>
    <w:p w:rsidR="00B96ED5" w:rsidRDefault="003E4640" w:rsidP="00827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именно знания и умения приобрела</w:t>
      </w:r>
      <w:r w:rsidR="00897647">
        <w:rPr>
          <w:rFonts w:ascii="Times New Roman" w:hAnsi="Times New Roman" w:cs="Times New Roman"/>
          <w:sz w:val="24"/>
          <w:szCs w:val="24"/>
        </w:rPr>
        <w:t xml:space="preserve">, </w:t>
      </w:r>
      <w:r w:rsidR="00B96ED5">
        <w:rPr>
          <w:rFonts w:ascii="Times New Roman" w:hAnsi="Times New Roman" w:cs="Times New Roman"/>
          <w:sz w:val="24"/>
          <w:szCs w:val="24"/>
        </w:rPr>
        <w:t xml:space="preserve">что </w:t>
      </w:r>
      <w:r w:rsidR="00897647">
        <w:rPr>
          <w:rFonts w:ascii="Times New Roman" w:hAnsi="Times New Roman" w:cs="Times New Roman"/>
          <w:sz w:val="24"/>
          <w:szCs w:val="24"/>
        </w:rPr>
        <w:t>вспомнила, повторила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4A0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647" w:rsidRPr="00B96ED5" w:rsidRDefault="00B96ED5" w:rsidP="00827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A03E0" w:rsidRPr="00B96ED5">
        <w:rPr>
          <w:rFonts w:ascii="Times New Roman" w:hAnsi="Times New Roman" w:cs="Times New Roman"/>
          <w:sz w:val="24"/>
          <w:szCs w:val="24"/>
        </w:rPr>
        <w:t xml:space="preserve">Общие методические подходы к формированию функциональной грамотности: формирование функциональной грамотности происходит  в процессе учебной деятельности при решении учебных задач, </w:t>
      </w:r>
      <w:r w:rsidR="00897647" w:rsidRPr="00B96ED5">
        <w:rPr>
          <w:rFonts w:ascii="Times New Roman" w:hAnsi="Times New Roman" w:cs="Times New Roman"/>
          <w:sz w:val="24"/>
          <w:szCs w:val="24"/>
        </w:rPr>
        <w:t>учебные задания являются проблемными познавательными задачам</w:t>
      </w:r>
      <w:proofErr w:type="gramStart"/>
      <w:r w:rsidR="00897647" w:rsidRPr="00B96ED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897647" w:rsidRPr="00B96ED5">
        <w:rPr>
          <w:rFonts w:ascii="Times New Roman" w:hAnsi="Times New Roman" w:cs="Times New Roman"/>
          <w:sz w:val="24"/>
          <w:szCs w:val="24"/>
        </w:rPr>
        <w:t xml:space="preserve">содержат противоречия, побуждают к сравнению, обобщению, выводам, представляют разные точки зрения, содержат недостаточные или </w:t>
      </w:r>
      <w:proofErr w:type="spellStart"/>
      <w:r w:rsidR="00897647" w:rsidRPr="00B96ED5">
        <w:rPr>
          <w:rFonts w:ascii="Times New Roman" w:hAnsi="Times New Roman" w:cs="Times New Roman"/>
          <w:sz w:val="24"/>
          <w:szCs w:val="24"/>
        </w:rPr>
        <w:t>изботычные</w:t>
      </w:r>
      <w:proofErr w:type="spellEnd"/>
      <w:r w:rsidR="00897647" w:rsidRPr="00B96ED5">
        <w:rPr>
          <w:rFonts w:ascii="Times New Roman" w:hAnsi="Times New Roman" w:cs="Times New Roman"/>
          <w:sz w:val="24"/>
          <w:szCs w:val="24"/>
        </w:rPr>
        <w:t xml:space="preserve"> данные, противоречия, заведомо допущенные ошибки), </w:t>
      </w:r>
      <w:r w:rsidR="004A03E0" w:rsidRPr="00B96ED5">
        <w:rPr>
          <w:rFonts w:ascii="Times New Roman" w:hAnsi="Times New Roman" w:cs="Times New Roman"/>
          <w:sz w:val="24"/>
          <w:szCs w:val="24"/>
        </w:rPr>
        <w:t>формы организации учебной деятельности на уроке (самостоятельная, фронтальная, групповая)</w:t>
      </w:r>
      <w:r w:rsidR="00897647" w:rsidRPr="00B96ED5">
        <w:rPr>
          <w:rFonts w:ascii="Times New Roman" w:hAnsi="Times New Roman" w:cs="Times New Roman"/>
          <w:sz w:val="24"/>
          <w:szCs w:val="24"/>
        </w:rPr>
        <w:t>, использование технологии проектного обучения, формирующего оценивания.</w:t>
      </w:r>
    </w:p>
    <w:p w:rsidR="004A03E0" w:rsidRDefault="00897647" w:rsidP="00827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Получила  конструктор учебных заданий по формированию умений функциональной грамотности</w:t>
      </w:r>
      <w:r w:rsidR="00B96ED5">
        <w:rPr>
          <w:rFonts w:ascii="Times New Roman" w:hAnsi="Times New Roman" w:cs="Times New Roman"/>
          <w:sz w:val="24"/>
          <w:szCs w:val="24"/>
        </w:rPr>
        <w:t xml:space="preserve"> (базовых логических, исследовательских, работы с информацией).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268" w:rsidRDefault="00D41C65" w:rsidP="008272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14E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Подходы к формулировке учебных заданий</w:t>
      </w:r>
      <w:r w:rsidR="00A14EE1" w:rsidRPr="00A14E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(материал из методических рекомендаций по методике развития читательской грамотности а</w:t>
      </w:r>
      <w:r w:rsidR="00A14EE1" w:rsidRPr="00A14E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вторского коллектива ФГАОУ ДПО «Академия </w:t>
      </w:r>
      <w:proofErr w:type="spellStart"/>
      <w:r w:rsidR="00A14EE1" w:rsidRPr="00A14EE1">
        <w:rPr>
          <w:rFonts w:ascii="Times New Roman" w:hAnsi="Times New Roman" w:cs="Times New Roman"/>
          <w:bCs/>
          <w:color w:val="000000"/>
          <w:sz w:val="24"/>
          <w:szCs w:val="24"/>
        </w:rPr>
        <w:t>Минпросвещения</w:t>
      </w:r>
      <w:proofErr w:type="spellEnd"/>
      <w:r w:rsidR="00A14EE1" w:rsidRPr="00A14E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России»:</w:t>
      </w:r>
      <w:proofErr w:type="gramEnd"/>
      <w:r w:rsidR="00A14E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14EE1" w:rsidRPr="00A14EE1">
        <w:rPr>
          <w:rFonts w:ascii="Times New Roman" w:hAnsi="Times New Roman" w:cs="Times New Roman"/>
          <w:color w:val="000000"/>
          <w:sz w:val="24"/>
          <w:szCs w:val="24"/>
        </w:rPr>
        <w:t>Табаровской</w:t>
      </w:r>
      <w:proofErr w:type="spellEnd"/>
      <w:r w:rsidR="00A14EE1" w:rsidRPr="00A14EE1">
        <w:rPr>
          <w:rFonts w:ascii="Times New Roman" w:hAnsi="Times New Roman" w:cs="Times New Roman"/>
          <w:color w:val="000000"/>
          <w:sz w:val="24"/>
          <w:szCs w:val="24"/>
        </w:rPr>
        <w:t xml:space="preserve"> К.А.,</w:t>
      </w:r>
      <w:r w:rsidR="00A14E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14EE1" w:rsidRPr="00A14EE1">
        <w:rPr>
          <w:rFonts w:ascii="Times New Roman" w:hAnsi="Times New Roman" w:cs="Times New Roman"/>
          <w:color w:val="000000"/>
          <w:sz w:val="24"/>
          <w:szCs w:val="24"/>
        </w:rPr>
        <w:t>Дощинского</w:t>
      </w:r>
      <w:proofErr w:type="spellEnd"/>
      <w:r w:rsidR="00A14EE1" w:rsidRPr="00A14EE1">
        <w:rPr>
          <w:rFonts w:ascii="Times New Roman" w:hAnsi="Times New Roman" w:cs="Times New Roman"/>
          <w:color w:val="000000"/>
          <w:sz w:val="24"/>
          <w:szCs w:val="24"/>
        </w:rPr>
        <w:t xml:space="preserve"> Р.А., </w:t>
      </w:r>
      <w:proofErr w:type="spellStart"/>
      <w:r w:rsidR="00A14EE1" w:rsidRPr="00A14EE1">
        <w:rPr>
          <w:rFonts w:ascii="Times New Roman" w:hAnsi="Times New Roman" w:cs="Times New Roman"/>
          <w:color w:val="000000"/>
          <w:sz w:val="24"/>
          <w:szCs w:val="24"/>
        </w:rPr>
        <w:t>Пудовиной</w:t>
      </w:r>
      <w:proofErr w:type="spellEnd"/>
      <w:r w:rsidR="00A14EE1" w:rsidRPr="00A14EE1">
        <w:rPr>
          <w:rFonts w:ascii="Times New Roman" w:hAnsi="Times New Roman" w:cs="Times New Roman"/>
          <w:color w:val="000000"/>
          <w:sz w:val="24"/>
          <w:szCs w:val="24"/>
        </w:rPr>
        <w:t xml:space="preserve"> Е.И., Пономаревой Е.И.)</w:t>
      </w:r>
      <w:r w:rsidR="00A14EE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827268">
        <w:rPr>
          <w:rFonts w:ascii="Times New Roman" w:hAnsi="Times New Roman" w:cs="Times New Roman"/>
          <w:color w:val="000000"/>
          <w:sz w:val="24"/>
          <w:szCs w:val="24"/>
        </w:rPr>
        <w:t>Видеолекции</w:t>
      </w:r>
      <w:proofErr w:type="spellEnd"/>
      <w:r w:rsidR="00827268">
        <w:rPr>
          <w:rFonts w:ascii="Times New Roman" w:hAnsi="Times New Roman" w:cs="Times New Roman"/>
          <w:color w:val="000000"/>
          <w:sz w:val="24"/>
          <w:szCs w:val="24"/>
        </w:rPr>
        <w:t xml:space="preserve"> также рассматривали </w:t>
      </w:r>
      <w:r w:rsidR="0082726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классификации</w:t>
      </w:r>
      <w:r w:rsidR="00827268"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учебных</w:t>
      </w:r>
      <w:r w:rsidR="00827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7268"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</w:t>
      </w:r>
      <w:r w:rsidR="00827268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="00827268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практические работы</w:t>
      </w:r>
      <w:r w:rsidR="00517BD7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1)</w:t>
      </w:r>
      <w:r w:rsidR="00827268">
        <w:rPr>
          <w:rFonts w:ascii="Times New Roman" w:hAnsi="Times New Roman" w:cs="Times New Roman"/>
          <w:color w:val="000000"/>
          <w:sz w:val="24"/>
          <w:szCs w:val="24"/>
        </w:rPr>
        <w:t xml:space="preserve"> предполагали упражнения в формулировке различных учебных заданий.</w:t>
      </w:r>
    </w:p>
    <w:p w:rsidR="00933993" w:rsidRDefault="00827268" w:rsidP="00827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D41C65"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подготовки к учебным занятиям учителям-предметникам</w:t>
      </w:r>
      <w:r w:rsidR="00A14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1C65"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рекомендуется воспользоваться:</w:t>
      </w:r>
      <w:r w:rsidR="00D41C65"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классификацией</w:t>
      </w:r>
      <w:r w:rsidR="00D41C65"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зрения вида учебных действий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 w:rsidR="00D41C65"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та классификация</w:t>
      </w:r>
      <w:r w:rsidR="00A14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1C65"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принята в рамках международных исследований качества образования</w:t>
      </w:r>
      <w:r w:rsidR="00A14EE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27268" w:rsidRDefault="00D41C65" w:rsidP="00827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D8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поиск информации (получение </w:t>
      </w:r>
      <w:r w:rsidR="00A14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информации, работа с источниками </w:t>
      </w:r>
      <w:r w:rsidRPr="00D41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информации, «навигационная грамотность»)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– это учебные задания,</w:t>
      </w:r>
      <w:r w:rsidR="00A14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направленные на формирование умений осуществлять информационный запрос</w:t>
      </w:r>
      <w:r w:rsidR="00A14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в интернете, хранить (или не хранить) добытую информацию, распределять</w:t>
      </w:r>
      <w:r w:rsidR="00827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по времени ее восприятия;</w:t>
      </w:r>
      <w:r w:rsidR="00827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27268" w:rsidRDefault="00933993" w:rsidP="008272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Примеры</w:t>
      </w:r>
      <w:r w:rsidR="00D41C65"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заданий на поиск информации:</w:t>
      </w:r>
      <w:r w:rsidR="008272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827268" w:rsidRDefault="00D41C65" w:rsidP="008272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какой книге могла быть размещена данная информация?</w:t>
      </w:r>
    </w:p>
    <w:p w:rsidR="00827268" w:rsidRDefault="00D41C65" w:rsidP="008272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Какой словарь вам потребуется, чтобы…?</w:t>
      </w:r>
    </w:p>
    <w:p w:rsidR="00B91737" w:rsidRDefault="00D41C65" w:rsidP="00827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D8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41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нахождение информации (извлечение, локализация, декодирование,</w:t>
      </w:r>
      <w:r w:rsidRPr="00D41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распознание, восприятие, усвоение)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– это учебные задания, направленные</w:t>
      </w:r>
      <w:r w:rsidR="00827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первую очередь на формирование умений обнаруживать в тексте явную</w:t>
      </w:r>
      <w:r w:rsidR="00827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(открытую, эксплицитную, </w:t>
      </w:r>
      <w:proofErr w:type="spellStart"/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фактуальную</w:t>
      </w:r>
      <w:proofErr w:type="spellEnd"/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) информацию, выраженную в вопросе</w:t>
      </w:r>
      <w:r w:rsidR="00827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и в тексте-опоре, как правило, одними и теми же словами, и неявную (скрытую,</w:t>
      </w:r>
      <w:r w:rsidR="00827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имплицитную, </w:t>
      </w:r>
      <w:proofErr w:type="spellStart"/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подтекстовую</w:t>
      </w:r>
      <w:proofErr w:type="spellEnd"/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) информацию, выраженную в вопросе и в тексте</w:t>
      </w:r>
      <w:r w:rsidR="00827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опоре, как</w:t>
      </w:r>
      <w:r w:rsidR="00827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правило, синонимичным способом</w:t>
      </w:r>
      <w:proofErr w:type="gramEnd"/>
    </w:p>
    <w:p w:rsidR="00B91737" w:rsidRDefault="00B91737" w:rsidP="008272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="00D41C65"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иповые примеры заданий на нахождение информации:</w:t>
      </w:r>
    </w:p>
    <w:p w:rsidR="00B91737" w:rsidRDefault="00D41C65" w:rsidP="008272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Кто из героев…?</w:t>
      </w:r>
    </w:p>
    <w:p w:rsidR="00B91737" w:rsidRDefault="00D41C65" w:rsidP="008272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 в тексте называется…?</w:t>
      </w:r>
    </w:p>
    <w:p w:rsidR="00B91737" w:rsidRDefault="00D41C65" w:rsidP="008272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Расположите события в хронологической последовательности.</w:t>
      </w:r>
    </w:p>
    <w:p w:rsidR="00B91737" w:rsidRDefault="00D41C65" w:rsidP="008272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Какое из утверждений не соответствует тексту?</w:t>
      </w:r>
    </w:p>
    <w:p w:rsidR="00B91737" w:rsidRDefault="00D41C65" w:rsidP="008272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Выберите ошибочное утверждение о…</w:t>
      </w:r>
    </w:p>
    <w:p w:rsidR="00B91737" w:rsidRDefault="00D41C65" w:rsidP="008272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1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яд моментов, с помощью</w:t>
      </w:r>
      <w:r w:rsidR="00B91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которых при выполнении</w:t>
      </w:r>
      <w:r w:rsidR="00B91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учебного задания осложняется нахождение информации:</w:t>
      </w:r>
    </w:p>
    <w:p w:rsidR="00B91737" w:rsidRDefault="00D41C65" w:rsidP="008272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выбор актуальной части одного текста;</w:t>
      </w:r>
    </w:p>
    <w:p w:rsidR="00B91737" w:rsidRDefault="00D41C65" w:rsidP="008272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выбор нескольких частей одного текста;</w:t>
      </w:r>
    </w:p>
    <w:p w:rsidR="00B91737" w:rsidRDefault="00D41C65" w:rsidP="008272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выбор актуального текста;</w:t>
      </w:r>
    </w:p>
    <w:p w:rsidR="00B91737" w:rsidRDefault="00D41C65" w:rsidP="008272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выбор нескольких частей нескольких текстов;</w:t>
      </w:r>
    </w:p>
    <w:p w:rsidR="00B91737" w:rsidRDefault="00D41C65" w:rsidP="008272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 в условиях специально избыточной информации;</w:t>
      </w:r>
    </w:p>
    <w:p w:rsidR="00B91737" w:rsidRDefault="00D41C65" w:rsidP="008272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 в условиях заведомо недостаточной информации;</w:t>
      </w:r>
    </w:p>
    <w:p w:rsidR="00B91737" w:rsidRDefault="00D41C65" w:rsidP="008272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 в условиях намеренно отсутствующей информации.</w:t>
      </w:r>
    </w:p>
    <w:p w:rsidR="00C60990" w:rsidRDefault="00D41C65" w:rsidP="00827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D8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41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интерпретация информации (интеграция, синтез, обобщение, анализ,</w:t>
      </w:r>
      <w:r w:rsidR="00B91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толкование, понимание, осмысление, обработка, освоение)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– это учебные</w:t>
      </w:r>
      <w:r w:rsidR="00B91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задания, направленные на </w:t>
      </w:r>
      <w:r w:rsidR="009339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ормирование умений глубоко понимать прочитанное</w:t>
      </w:r>
      <w:r w:rsidR="00B91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 и в деталях;</w:t>
      </w:r>
      <w:proofErr w:type="gramEnd"/>
    </w:p>
    <w:p w:rsidR="00B91737" w:rsidRDefault="00B91737" w:rsidP="008272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="00D41C65"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иповы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="00D41C65"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пример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 w:rsidR="00D41C65"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заданий на интерпретацию информации:</w:t>
      </w:r>
    </w:p>
    <w:p w:rsidR="00B91737" w:rsidRDefault="00D41C65" w:rsidP="008272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Какова цель автора текста?</w:t>
      </w:r>
    </w:p>
    <w:p w:rsidR="00B91737" w:rsidRDefault="00D41C65" w:rsidP="008272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Какое из приведенных ниже названий может быть заглавием к тексту?</w:t>
      </w:r>
    </w:p>
    <w:p w:rsidR="00B91737" w:rsidRDefault="00D41C65" w:rsidP="008272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Какая информация в тексте является главной, а какая – второстепенной?</w:t>
      </w:r>
      <w:proofErr w:type="gramEnd"/>
    </w:p>
    <w:p w:rsidR="00B91737" w:rsidRDefault="00D41C65" w:rsidP="008272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 приведенных ниже вопросов выберите тот, на который нельзя</w:t>
      </w:r>
      <w:r w:rsidR="00C609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получить ответ, прочитав текст.</w:t>
      </w:r>
    </w:p>
    <w:p w:rsidR="00B91737" w:rsidRDefault="00D41C65" w:rsidP="008272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Какая иллюстрация в наибольшей степени подходит к тексту?</w:t>
      </w:r>
    </w:p>
    <w:p w:rsidR="00B91737" w:rsidRDefault="00D41C65" w:rsidP="008272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Объясните назначение иллюстрации к тексту.</w:t>
      </w:r>
    </w:p>
    <w:p w:rsidR="00B91737" w:rsidRDefault="00D41C65" w:rsidP="008272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Поясните следующую фразу из текста…</w:t>
      </w:r>
    </w:p>
    <w:p w:rsidR="00B91737" w:rsidRDefault="00D41C65" w:rsidP="008272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Вывод</w:t>
      </w:r>
      <w:proofErr w:type="gramEnd"/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какого участника диалога не основывается на информации</w:t>
      </w:r>
      <w:r w:rsidR="00C609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 текста?</w:t>
      </w:r>
    </w:p>
    <w:p w:rsidR="00B91737" w:rsidRDefault="00D41C65" w:rsidP="008272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Почему герой поступает так…?</w:t>
      </w:r>
    </w:p>
    <w:p w:rsidR="00B91737" w:rsidRDefault="00D41C65" w:rsidP="008272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Найдите 1 сходство и 1 различие в предложенных текстах.</w:t>
      </w:r>
    </w:p>
    <w:p w:rsidR="00B91737" w:rsidRDefault="00D41C65" w:rsidP="008272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 соотносятся высказывания героев…?</w:t>
      </w:r>
    </w:p>
    <w:p w:rsidR="00B91737" w:rsidRDefault="00D41C65" w:rsidP="008272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D8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41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рефлексия информации (оценка, использование</w:t>
      </w:r>
      <w:r w:rsidR="00B91737" w:rsidRPr="00B91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1737" w:rsidRPr="00C609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задания,</w:t>
      </w:r>
      <w:r w:rsidRPr="00D41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размышление,</w:t>
      </w:r>
      <w:r w:rsidR="00B91737" w:rsidRPr="00B91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91737" w:rsidRPr="00D41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переработка,</w:t>
      </w:r>
      <w:r w:rsidR="00B91737" w:rsidRPr="00B91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91737" w:rsidRPr="00D41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преобразование,</w:t>
      </w:r>
      <w:r w:rsidR="00B91737" w:rsidRPr="00B91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91737" w:rsidRPr="00D41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присвоение)</w:t>
      </w:r>
      <w:r w:rsidR="00B91737" w:rsidRPr="00B91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1737"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91737" w:rsidRPr="00B91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1737"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="00B91737" w:rsidRPr="00B91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1737"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</w:t>
      </w:r>
      <w:r w:rsidR="00C60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умения, </w:t>
      </w:r>
      <w:r w:rsidR="00B91737" w:rsidRPr="00B91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1737"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направленные на формирование умений критически оценивать информацию</w:t>
      </w:r>
      <w:r w:rsidR="00B91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1737"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(верифицировать</w:t>
      </w:r>
      <w:r w:rsidR="00B91737" w:rsidRPr="00B91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1737"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ее, проверяя на достоверность и качество,</w:t>
      </w:r>
      <w:r w:rsidR="00B91737" w:rsidRPr="00B91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1737"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</w:t>
      </w:r>
      <w:r w:rsidR="00B91737" w:rsidRPr="00B91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1737"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и форму текста или текстов), при работе с информацией обращаться</w:t>
      </w:r>
      <w:r w:rsidR="00B91737" w:rsidRPr="00B91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1737"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91737" w:rsidRPr="00B91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1737"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внетекстовым</w:t>
      </w:r>
      <w:proofErr w:type="spellEnd"/>
      <w:r w:rsidR="00C60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1737"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(контекстным,</w:t>
      </w:r>
      <w:r w:rsidR="00B91737" w:rsidRPr="00B91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1737"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фоновым)</w:t>
      </w:r>
      <w:r w:rsidR="00B91737" w:rsidRPr="00B91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1737"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знаниям,</w:t>
      </w:r>
      <w:r w:rsidR="00B91737" w:rsidRPr="00B91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1737"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</w:t>
      </w:r>
      <w:r w:rsidR="00B91737" w:rsidRPr="00B91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1737"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и трансформировать информацию;</w:t>
      </w:r>
      <w:r w:rsidR="00B91737" w:rsidRPr="00B91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End"/>
    </w:p>
    <w:p w:rsidR="00B91737" w:rsidRDefault="00B91737" w:rsidP="00827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заданий на рефлексию информации являются следующие:</w:t>
      </w:r>
    </w:p>
    <w:p w:rsidR="00C60990" w:rsidRDefault="00B91737" w:rsidP="00C609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B91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Запишите свой ответ на поставленный в тексте вопрос и обоснуйте свое</w:t>
      </w:r>
      <w:r w:rsidR="00C609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41C65"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мнение.</w:t>
      </w:r>
      <w:r w:rsidR="00D41C65"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="00D41C65"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="00D41C65"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1C65"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Подтвердите или опровергните точку зрения одного из героев,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41C65"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основываясь на собственном жизненном или читательском опыте.</w:t>
      </w:r>
    </w:p>
    <w:p w:rsidR="00933993" w:rsidRDefault="00D41C65" w:rsidP="00C609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Проанализируйте пересказ текста, выполненный несколькими учениками.</w:t>
      </w:r>
      <w:r w:rsidR="00B91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Кто из учеников, по-вашему, наиболее правильно выполнил пересказ? Поясните</w:t>
      </w:r>
      <w:r w:rsidR="00B91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свой ответ.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Каким может быть продолжение истории? Завершите рассказ.</w:t>
      </w:r>
    </w:p>
    <w:p w:rsidR="00C60990" w:rsidRDefault="00D41C65" w:rsidP="00C609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Придумайте и изобразите рекламу…</w:t>
      </w:r>
    </w:p>
    <w:p w:rsidR="00C60990" w:rsidRDefault="00D41C65" w:rsidP="00C60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2) классификация с точки зрения применяемой стратегии чтения: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D8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изучающее чтение (подробное, детальное, медленное, неспешное)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– это</w:t>
      </w:r>
      <w:r w:rsidR="00B91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учебные задания, </w:t>
      </w:r>
    </w:p>
    <w:p w:rsidR="00C60990" w:rsidRDefault="00D41C65" w:rsidP="00C60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предполагающие внимательное и вдумчивое чтение текста</w:t>
      </w:r>
      <w:r w:rsidR="00C60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достижения максимально полного и точного понимания как основной,</w:t>
      </w:r>
      <w:r w:rsidR="00C60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так и второстепенной информации;</w:t>
      </w:r>
    </w:p>
    <w:p w:rsidR="00C60990" w:rsidRDefault="00D41C65" w:rsidP="0082726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Типовые примеры заданий на изучающее чтение: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Внимательно прочитайте текст.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Разделите текст на смысловые части.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Выделите в каждой смысловой части ключевые слова.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Ответьте на вопросы по содержанию и форме текста.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Определите лексическое значение следующих слов из текста</w:t>
      </w:r>
      <w:proofErr w:type="gramStart"/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proofErr w:type="gramEnd"/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рокомментируйте ряд суждений о тексте.</w:t>
      </w:r>
      <w:r w:rsidRPr="00D41C65">
        <w:rPr>
          <w:rFonts w:ascii="Times New Roman" w:eastAsia="Times New Roman" w:hAnsi="Times New Roman" w:cs="Times New Roman"/>
          <w:sz w:val="24"/>
          <w:szCs w:val="24"/>
        </w:rPr>
        <w:br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Что осталось непонятым в тексте? Как в дальнейшем вы решите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проблему непонимания?</w:t>
      </w:r>
    </w:p>
    <w:p w:rsidR="00D41C65" w:rsidRDefault="00D41C65" w:rsidP="00C60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D8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ознакомительное чтение (познающее, беглое, легкое)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– это учебные</w:t>
      </w:r>
      <w:r w:rsidR="00C60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задания, предполагающие извлечение только основной (</w:t>
      </w:r>
      <w:proofErr w:type="spellStart"/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недетализированной</w:t>
      </w:r>
      <w:proofErr w:type="spellEnd"/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60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 и требующие от читателя развитого навыка воссоздающего</w:t>
      </w:r>
      <w:r w:rsidR="00C60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воображения, благодаря которому частично восполняется содержание текста;</w:t>
      </w:r>
      <w:r w:rsidR="00C60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ознакомительное чтение нередко предстает как чтение без установки</w:t>
      </w:r>
      <w:r w:rsidR="00C60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получение строго определенной информации, тем самым оно является как бы</w:t>
      </w:r>
      <w:r w:rsidR="00C60990" w:rsidRPr="00C60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0990"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чтением</w:t>
      </w:r>
      <w:r w:rsidR="00C60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0990"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«для</w:t>
      </w:r>
      <w:r w:rsidR="00C60990" w:rsidRPr="00C60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0990"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себя»,</w:t>
      </w:r>
      <w:r w:rsidR="00C60990" w:rsidRPr="00C60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0990"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="00C60990" w:rsidRPr="00C60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0990"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предварительной</w:t>
      </w:r>
      <w:r w:rsidR="00C60990" w:rsidRPr="00C60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0990"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специальной</w:t>
      </w:r>
      <w:r w:rsidR="00C60990" w:rsidRPr="00C60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0990"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установки</w:t>
      </w:r>
      <w:r w:rsidR="00C60990" w:rsidRPr="00C60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0990"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последующее использование или воспроизведение полученной информации;</w:t>
      </w:r>
    </w:p>
    <w:p w:rsidR="00C60990" w:rsidRDefault="00C60990" w:rsidP="008272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Типовые примеры заданий на ознакомительное чтение:</w:t>
      </w:r>
      <w:r w:rsidRPr="00C60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60990" w:rsidRDefault="00C60990" w:rsidP="008272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C609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Ознакомьтесь с текстом и определите его главную мысль.</w:t>
      </w:r>
      <w:r w:rsidRPr="00C60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66764" w:rsidRDefault="00C60990" w:rsidP="006667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Какая проблема ставится в тексте?</w:t>
      </w:r>
    </w:p>
    <w:p w:rsidR="00666764" w:rsidRDefault="00C60990" w:rsidP="006667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Отметьте в тексте наиболее важную информацию.</w:t>
      </w:r>
    </w:p>
    <w:p w:rsidR="00C60990" w:rsidRDefault="00C60990" w:rsidP="006667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Прочитайте текст, зафиксировав внимание на существительном,</w:t>
      </w:r>
      <w:r w:rsidR="006667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например, на первом и</w:t>
      </w:r>
      <w:r w:rsidR="006667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последнем предложениях в каждом абзаце. Сделайте</w:t>
      </w:r>
      <w:r w:rsidR="006667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вывод о том, чему все-таки посвящен текст.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 xml:space="preserve">Обратите внимание на следующий </w:t>
      </w:r>
      <w:proofErr w:type="spellStart"/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социокультурный</w:t>
      </w:r>
      <w:proofErr w:type="spellEnd"/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факт: специалисты</w:t>
      </w:r>
      <w:r w:rsidR="006667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области передовых техник чтения подчеркивают тесную взаимосвязь</w:t>
      </w:r>
      <w:r w:rsidR="006667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ознакомительного чтения с эффективностью и продуктивностью</w:t>
      </w:r>
      <w:r w:rsidR="006667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деятельности современного человека в целом. Иначе говоря, при</w:t>
      </w:r>
      <w:r w:rsidR="006667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ознакомительном чтении освобождаются внимание и память читающего,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proofErr w:type="gramStart"/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которые</w:t>
      </w:r>
      <w:proofErr w:type="gramEnd"/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могут быть выделены для когнитивных процессов более высокого</w:t>
      </w:r>
      <w:r w:rsidR="006667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уровня. И, наоборот, в ходе неумелого ознакомительного чтения человек</w:t>
      </w:r>
      <w:r w:rsidR="006667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тратит впустую ресурсы, необходимые для запуска процессов применения</w:t>
      </w:r>
      <w:r w:rsidR="006667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информации для решения тех или иных жизненны</w:t>
      </w:r>
      <w:r w:rsidR="009339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задач.</w:t>
      </w:r>
    </w:p>
    <w:p w:rsidR="00933993" w:rsidRDefault="00D41C65" w:rsidP="00666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Итак, современный учитель должен </w:t>
      </w:r>
      <w:proofErr w:type="gramStart"/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обладать способностью определять</w:t>
      </w:r>
      <w:proofErr w:type="gramEnd"/>
      <w:r w:rsidR="00827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зад</w:t>
      </w:r>
      <w:r w:rsidR="00933993">
        <w:rPr>
          <w:rFonts w:ascii="Times New Roman" w:eastAsia="Times New Roman" w:hAnsi="Times New Roman" w:cs="Times New Roman"/>
          <w:color w:val="000000"/>
          <w:sz w:val="24"/>
          <w:szCs w:val="24"/>
        </w:rPr>
        <w:t>ания:</w:t>
      </w:r>
    </w:p>
    <w:p w:rsidR="00933993" w:rsidRDefault="00666764" w:rsidP="00666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D8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просмотровое чтение (сканирующее, «по диагонали»)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– это учебные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редполагающие рассмотрение чтения, целями которого являются</w:t>
      </w:r>
      <w:r w:rsidR="00933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самого общего представления «интересно/неинтересно»,</w:t>
      </w:r>
      <w:r w:rsidR="00933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 о содержащейся в тексте информации,</w:t>
      </w:r>
      <w:r w:rsidR="00933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первичная</w:t>
      </w:r>
      <w:r w:rsidRPr="00C60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</w:t>
      </w:r>
      <w:r w:rsidRPr="00C60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60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позиций</w:t>
      </w:r>
      <w:proofErr w:type="gramStart"/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«п</w:t>
      </w:r>
      <w:proofErr w:type="gramEnd"/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олезно/бесполезно»;</w:t>
      </w:r>
    </w:p>
    <w:p w:rsidR="00933993" w:rsidRDefault="00666764" w:rsidP="0066676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Типовые примеры заданий на просмотровое чтение:</w:t>
      </w:r>
      <w:r w:rsidRPr="00C609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666764" w:rsidRPr="00D41C65" w:rsidRDefault="00933993" w:rsidP="00666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="00666764"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ролистайте текст и определите его назначение.</w:t>
      </w:r>
    </w:p>
    <w:p w:rsidR="00666764" w:rsidRDefault="00666764" w:rsidP="0066676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Обратите внимание на «сильные места» в тексте: заглавие, авторство,</w:t>
      </w:r>
      <w:r w:rsidR="009339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выходные данные, аннотация. Сделайте соответствующие выводы.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Проанализируйте эпиграф, спрогнозируйте по нему содержание текста.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Просмотрите рисунки и разные выделения в тексте. О чем они</w:t>
      </w:r>
      <w:r w:rsidR="009339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свидетельствуют?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 скольких частей состоит текст? Прочитайте начало и конец текста.</w:t>
      </w:r>
      <w:r w:rsidR="009339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какому выводу вы можете прийти?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Обратите внимание на следующий методический факт: чтобы найти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тексте одну или несколько единиц информации, в любом случае необходимо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просмотреть (отсканировать) весь текст и только потом выделить ту его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часть (например, страницу в сплошном тексте, таблицу или список), в которой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искомая информация содержится.</w:t>
      </w:r>
    </w:p>
    <w:p w:rsidR="00666764" w:rsidRDefault="00666764" w:rsidP="00666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D8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поисковое чтение (выборочное, фокусирующее, целевое)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– это учебные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задания, предполагающие установление в тексте тех элементов информации,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являются необходимыми, значимыми для решения определенной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сверхзадачи;</w:t>
      </w:r>
    </w:p>
    <w:p w:rsidR="00666764" w:rsidRDefault="00666764" w:rsidP="0093399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Типовые примеры заданий на поисковое чтение: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Найдите в тексте известные вам географические названия.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Выберите то значение слова…, которое представлено в тексте.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Найдите в тексте предложения, которые иллюстрируют данные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рисунки.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Укажите в тексте предложение, передающее идею (замысел, авторскую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позицию по поставленной проблеме).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3) классификация с точки зрения времени (этапа, стадии) предъявления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задания:</w:t>
      </w:r>
      <w:r w:rsidRPr="00D41C65">
        <w:rPr>
          <w:rFonts w:ascii="Times New Roman" w:eastAsia="Times New Roman" w:hAnsi="Times New Roman" w:cs="Times New Roman"/>
          <w:sz w:val="24"/>
          <w:szCs w:val="24"/>
        </w:rPr>
        <w:br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D8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предтекстовая</w:t>
      </w:r>
      <w:proofErr w:type="spellEnd"/>
      <w:r w:rsidRPr="00D41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работа (ориентировка и планирование)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– это учебные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задания,</w:t>
      </w:r>
      <w:r w:rsidR="00933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предъявляемые </w:t>
      </w:r>
      <w:proofErr w:type="gramStart"/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организации процесса чтения;</w:t>
      </w:r>
    </w:p>
    <w:p w:rsidR="00666764" w:rsidRDefault="00666764" w:rsidP="0066676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Примеры </w:t>
      </w:r>
      <w:proofErr w:type="spellStart"/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предтекстовых</w:t>
      </w:r>
      <w:proofErr w:type="spellEnd"/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заданий: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Перед вами фрагмент текста. Какова будет цель его чтения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на сегодняшнем занятии?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Выберите подходящую стратегию чтения для достижения поставленной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цели.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Прочитайте название текста. Спрогнозируйте его содержание.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каком жанре написан текст?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Что вы знаете об авторе текста?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Какая фоновая (дополнительная) информация вам нужна, чтобы понять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текст? Где эту информацию можно взять/получить/добыть?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Познакомьтесь с высказыванием… о тексте</w:t>
      </w:r>
      <w:proofErr w:type="gramStart"/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 У</w:t>
      </w:r>
      <w:proofErr w:type="gramEnd"/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вас возникло желание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прочитать текст?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D8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собственно текстовая работа (исполнение деятельности, реализация</w:t>
      </w:r>
      <w:r w:rsidRPr="00C60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плана,</w:t>
      </w:r>
      <w:r w:rsidRPr="00C60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смысловое</w:t>
      </w:r>
      <w:r w:rsidRPr="00C60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чтение)</w:t>
      </w:r>
      <w:r w:rsidRPr="00C60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60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Pr="00C60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</w:t>
      </w:r>
      <w:r w:rsidRPr="00C60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задания,</w:t>
      </w:r>
      <w:r w:rsidRPr="00C60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предъявляемые</w:t>
      </w:r>
      <w:r w:rsidRPr="00C60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 во время организации процесса чтения;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Примеры собственно текстовых заданий:</w:t>
      </w:r>
    </w:p>
    <w:p w:rsidR="00666764" w:rsidRPr="00D41C65" w:rsidRDefault="00666764" w:rsidP="00666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9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Прочитайте текст по частям. Дайте комментарий отдельным частям.</w:t>
      </w:r>
    </w:p>
    <w:p w:rsidR="00666764" w:rsidRDefault="00666764" w:rsidP="00666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Правильный ли ход событий вы спрогнозировали ранее?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Соотнесите части текста с замыслом автора.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Объясните, опираясь на контекст, значение слова…, смысл фразы…, роль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персонажа</w:t>
      </w:r>
      <w:proofErr w:type="gramStart"/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proofErr w:type="gramEnd"/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акую функцию в тексте выполняет…?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Одинаково или по-разному думают участники беседы?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D8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послетекстовая</w:t>
      </w:r>
      <w:proofErr w:type="spellEnd"/>
      <w:r w:rsidRPr="00D41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работа (контроль, подведение итогов, создание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вторичных текстов)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это учебные задания, предъявляемые </w:t>
      </w:r>
      <w:proofErr w:type="gramStart"/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организации процесса чтения;</w:t>
      </w:r>
      <w:r w:rsidRPr="00D41C65">
        <w:rPr>
          <w:rFonts w:ascii="Times New Roman" w:eastAsia="Times New Roman" w:hAnsi="Times New Roman" w:cs="Times New Roman"/>
          <w:sz w:val="24"/>
          <w:szCs w:val="24"/>
        </w:rPr>
        <w:br/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Примеры </w:t>
      </w:r>
      <w:proofErr w:type="spellStart"/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послетекстовых</w:t>
      </w:r>
      <w:proofErr w:type="spellEnd"/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заданий: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Достигнуты или не достигнуты вами цели чтения? Если нет, то почему?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какие вопросы вы получили ответы благодаря тексту?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Выберите аннотацию, которая отражает содержание текста.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Подготовьте отзыв о тексте.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Примите участие в обсуждении проблемы вместе с героями текста.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Подберите подходящие иллюстрации к тексту.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Составьте сравнительную характеристику персонажей в виде таблицы.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 вы используете полученную информацию в ситуации…?</w:t>
      </w:r>
      <w:r w:rsidRPr="00D41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необходимо сделать, чтобы знания, полученные на курсах, начали работать? </w:t>
      </w:r>
    </w:p>
    <w:p w:rsidR="00517BD7" w:rsidRDefault="00517BD7" w:rsidP="00827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Авторы методических рекомендаций советуют следующее:</w:t>
      </w:r>
    </w:p>
    <w:p w:rsidR="00666764" w:rsidRDefault="00517BD7" w:rsidP="00827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41C65"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о-первых, </w:t>
      </w:r>
      <w:r w:rsidR="00666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надо </w:t>
      </w:r>
      <w:r w:rsidR="00D41C65"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подобные учебные задания видеть</w:t>
      </w:r>
      <w:r w:rsidR="00666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1C65"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учебниках, включенных в Федеральный перечень, или в заданиях ГИА</w:t>
      </w:r>
      <w:r w:rsidR="00666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1C65"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и в заданиях, предусмотренных в процедурах допуска к ГИА;</w:t>
      </w:r>
    </w:p>
    <w:p w:rsidR="00666764" w:rsidRDefault="00D41C65" w:rsidP="00827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во-вторых, легко</w:t>
      </w:r>
      <w:r w:rsidR="00666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трансформировать имеющиеся в учебном фонде традиционные задания таким</w:t>
      </w:r>
      <w:r w:rsidR="00666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образом, чтобы в них актуализировалась читательская активность обучающихся;</w:t>
      </w:r>
      <w:r w:rsidR="00666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66764" w:rsidRDefault="00D41C65" w:rsidP="00827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в-третьих, при необходимости добавлять (дополнять) в учебный процесс новые</w:t>
      </w:r>
      <w:r w:rsidR="00666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по читательской грамотности, взятые из надежных информационных</w:t>
      </w:r>
      <w:r w:rsidR="00666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источников; </w:t>
      </w:r>
    </w:p>
    <w:p w:rsidR="00D41C65" w:rsidRDefault="00D41C65" w:rsidP="00827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в-четвертых, уметь самим конструировать учебные задания,</w:t>
      </w:r>
      <w:r w:rsidR="00827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C6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 при этом самостоятельно подобранные аутентичные тексты.</w:t>
      </w:r>
    </w:p>
    <w:p w:rsidR="00517BD7" w:rsidRDefault="00517BD7" w:rsidP="00827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Что ж, дело за немногим: рекомендации претворить в жизнь, и качество образования через развитие читательской грамотности, как составляющей функциональной грамотности, будет обеспечено.</w:t>
      </w:r>
    </w:p>
    <w:p w:rsidR="00CE3AB7" w:rsidRDefault="00CE3AB7" w:rsidP="00827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BD7" w:rsidRDefault="00517BD7" w:rsidP="00CE3AB7">
      <w:pPr>
        <w:jc w:val="center"/>
        <w:rPr>
          <w:rFonts w:ascii="Times New Roman" w:hAnsi="Times New Roman"/>
          <w:b/>
          <w:sz w:val="28"/>
        </w:rPr>
      </w:pPr>
    </w:p>
    <w:p w:rsidR="00517BD7" w:rsidRDefault="00517BD7" w:rsidP="00517BD7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517BD7" w:rsidRDefault="00517BD7" w:rsidP="00CE3AB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 заданий для практических работ и варианты их выполнения</w:t>
      </w:r>
      <w:r w:rsidRPr="00FF53D5">
        <w:rPr>
          <w:rFonts w:ascii="Times New Roman" w:hAnsi="Times New Roman"/>
          <w:b/>
          <w:sz w:val="28"/>
        </w:rPr>
        <w:t xml:space="preserve"> </w:t>
      </w:r>
    </w:p>
    <w:p w:rsidR="00CE3AB7" w:rsidRPr="00517BD7" w:rsidRDefault="00CE3AB7" w:rsidP="00517B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BD7">
        <w:rPr>
          <w:rFonts w:ascii="Times New Roman" w:hAnsi="Times New Roman" w:cs="Times New Roman"/>
          <w:b/>
          <w:sz w:val="24"/>
          <w:szCs w:val="24"/>
        </w:rPr>
        <w:t>Практическая работа №1</w:t>
      </w:r>
    </w:p>
    <w:p w:rsidR="00CE3AB7" w:rsidRPr="00517BD7" w:rsidRDefault="00CE3AB7" w:rsidP="00517B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BD7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517BD7" w:rsidRPr="00517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7BD7">
        <w:rPr>
          <w:rFonts w:ascii="Times New Roman" w:hAnsi="Times New Roman" w:cs="Times New Roman"/>
          <w:b/>
          <w:sz w:val="24"/>
          <w:szCs w:val="24"/>
        </w:rPr>
        <w:t>умения «Нахождение</w:t>
      </w:r>
      <w:r w:rsidR="00517BD7" w:rsidRPr="00517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7BD7">
        <w:rPr>
          <w:rFonts w:ascii="Times New Roman" w:hAnsi="Times New Roman" w:cs="Times New Roman"/>
          <w:b/>
          <w:sz w:val="24"/>
          <w:szCs w:val="24"/>
        </w:rPr>
        <w:t>и</w:t>
      </w:r>
      <w:r w:rsidR="00517BD7" w:rsidRPr="00517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7BD7">
        <w:rPr>
          <w:rFonts w:ascii="Times New Roman" w:hAnsi="Times New Roman" w:cs="Times New Roman"/>
          <w:b/>
          <w:sz w:val="24"/>
          <w:szCs w:val="24"/>
        </w:rPr>
        <w:t>извлечение информации» на учебных занятиях по литературе</w:t>
      </w:r>
    </w:p>
    <w:p w:rsidR="00CE3AB7" w:rsidRPr="00517BD7" w:rsidRDefault="00CE3AB7" w:rsidP="00517B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BD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17BD7" w:rsidRPr="005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BD7">
        <w:rPr>
          <w:rFonts w:ascii="Times New Roman" w:eastAsia="Times New Roman" w:hAnsi="Times New Roman" w:cs="Times New Roman"/>
          <w:sz w:val="24"/>
          <w:szCs w:val="24"/>
        </w:rPr>
        <w:t xml:space="preserve">фрагменту рассказа И.Бунина разработайте 5 тестовых вопросов, направленных на развитие умения школьников «Нахождение информации и извлечение информации»: три вопроса с закрытым и 2 – с открытым ответом. </w:t>
      </w:r>
    </w:p>
    <w:p w:rsidR="00CE3AB7" w:rsidRPr="00517BD7" w:rsidRDefault="00CE3AB7" w:rsidP="00517B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17B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Требования к выполнению практической работы.</w:t>
      </w:r>
    </w:p>
    <w:p w:rsidR="00CE3AB7" w:rsidRPr="00517BD7" w:rsidRDefault="00CE3AB7" w:rsidP="00517B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BD7">
        <w:rPr>
          <w:rFonts w:ascii="Times New Roman" w:eastAsia="Times New Roman" w:hAnsi="Times New Roman" w:cs="Times New Roman"/>
          <w:color w:val="000000"/>
          <w:sz w:val="24"/>
          <w:szCs w:val="24"/>
        </w:rPr>
        <w:t>• Все учебные вопросы соответствуют предложенному тексту и направлены на развитие искомого умения. </w:t>
      </w:r>
    </w:p>
    <w:p w:rsidR="00CE3AB7" w:rsidRPr="00517BD7" w:rsidRDefault="00CE3AB7" w:rsidP="00517B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BD7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Формулировки вопросов однозначные и корректные.</w:t>
      </w:r>
    </w:p>
    <w:p w:rsidR="00CE3AB7" w:rsidRPr="00517BD7" w:rsidRDefault="00CE3AB7" w:rsidP="00517B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BD7">
        <w:rPr>
          <w:rFonts w:ascii="Times New Roman" w:eastAsia="Times New Roman" w:hAnsi="Times New Roman" w:cs="Times New Roman"/>
          <w:color w:val="000000"/>
          <w:sz w:val="24"/>
          <w:szCs w:val="24"/>
        </w:rPr>
        <w:t>• Ко всем вопросам приведены ответы (к тестовым вопросам закрытого типа приведены правильные ответы, к тестовым вопросам открытого типа – элементы ответа).</w:t>
      </w:r>
    </w:p>
    <w:p w:rsidR="00517BD7" w:rsidRPr="00517BD7" w:rsidRDefault="00517BD7" w:rsidP="00517BD7">
      <w:pPr>
        <w:pStyle w:val="7"/>
        <w:spacing w:line="240" w:lineRule="auto"/>
        <w:ind w:firstLine="567"/>
        <w:rPr>
          <w:rStyle w:val="a5"/>
          <w:rFonts w:ascii="Times New Roman" w:hAnsi="Times New Roman"/>
          <w:sz w:val="24"/>
          <w:szCs w:val="24"/>
        </w:rPr>
      </w:pPr>
    </w:p>
    <w:p w:rsidR="00CE3AB7" w:rsidRPr="00517BD7" w:rsidRDefault="00CE3AB7" w:rsidP="00517BD7">
      <w:pPr>
        <w:pStyle w:val="7"/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7BD7">
        <w:rPr>
          <w:rStyle w:val="a5"/>
          <w:rFonts w:ascii="Times New Roman" w:hAnsi="Times New Roman"/>
          <w:sz w:val="24"/>
          <w:szCs w:val="24"/>
        </w:rPr>
        <w:t>Иван Бунин</w:t>
      </w:r>
      <w:r w:rsidR="00517BD7" w:rsidRPr="00517BD7">
        <w:rPr>
          <w:rStyle w:val="a5"/>
          <w:rFonts w:ascii="Times New Roman" w:hAnsi="Times New Roman"/>
          <w:sz w:val="24"/>
          <w:szCs w:val="24"/>
        </w:rPr>
        <w:t xml:space="preserve">  </w:t>
      </w:r>
      <w:r w:rsidRPr="00517BD7">
        <w:rPr>
          <w:rFonts w:ascii="Times New Roman" w:hAnsi="Times New Roman"/>
          <w:color w:val="000000"/>
          <w:sz w:val="24"/>
          <w:szCs w:val="24"/>
          <w:lang w:eastAsia="ru-RU"/>
        </w:rPr>
        <w:t>ГОСПОДИН ИЗ САН-ФРАНЦИСКО</w:t>
      </w:r>
    </w:p>
    <w:p w:rsidR="00CE3AB7" w:rsidRPr="00517BD7" w:rsidRDefault="00CE3AB7" w:rsidP="00517BD7">
      <w:pPr>
        <w:pStyle w:val="7"/>
        <w:spacing w:line="240" w:lineRule="auto"/>
        <w:ind w:firstLine="567"/>
        <w:jc w:val="both"/>
        <w:rPr>
          <w:rFonts w:ascii="Times New Roman" w:hAnsi="Times New Roman"/>
          <w:i w:val="0"/>
          <w:color w:val="000000"/>
          <w:sz w:val="24"/>
          <w:szCs w:val="24"/>
          <w:lang w:eastAsia="ru-RU"/>
        </w:rPr>
      </w:pPr>
      <w:r w:rsidRPr="00517BD7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 xml:space="preserve">Господин из Сан-Франциско — имени его ни в Неаполе, ни на Капри никто не запомнил — ехал в Старый Свет на целых два года, с женой и дочерью, единственно ради развлечения. Он был твердо уверен, что имеет полное право на отдых, на удовольствия, на путешествие во всех отношениях отличное. Для такой уверенности у него был тот довод, что, во-первых, он был богат, а во-вторых, только что приступал к жизни, несмотря на свои пятьдесят восемь лет. До этой поры он не жил, а лишь существовал, правда, очень недурно, но </w:t>
      </w:r>
      <w:proofErr w:type="gramStart"/>
      <w:r w:rsidRPr="00517BD7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все</w:t>
      </w:r>
      <w:proofErr w:type="gramEnd"/>
      <w:r w:rsidRPr="00517BD7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 xml:space="preserve"> же возлагая все надежды на будущее. Он работал не покладая рук, — китайцы, которых он выписывал к себе на работы целыми тысячами, хорошо знали, что это значит! — и </w:t>
      </w:r>
      <w:proofErr w:type="gramStart"/>
      <w:r w:rsidRPr="00517BD7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наконец</w:t>
      </w:r>
      <w:proofErr w:type="gramEnd"/>
      <w:r w:rsidRPr="00517BD7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 xml:space="preserve"> увидел, что сделано уже много, что он почти сравнялся с теми, кого некогда взял себе за образец, и решил передохнуть. Люди, к которым принадлежал он, имели обычай начинать наслаждение жизнью с поездки в Европу, в Индию, в Египет. Положил и он поступить так же. Конечно, он хотел вознаградить за годы </w:t>
      </w:r>
      <w:proofErr w:type="gramStart"/>
      <w:r w:rsidRPr="00517BD7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труда</w:t>
      </w:r>
      <w:proofErr w:type="gramEnd"/>
      <w:r w:rsidRPr="00517BD7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 xml:space="preserve"> прежде всего себя; однако рад был и за жену с дочерью. Жена его никогда не отличалась особой впечатлительностью, но ведь все пожилые американки страстные путешественницы. А что до дочери, девушки на возрасте и слегка болезненной, то для нее путешествие было прямо необходимо: не говоря уже о пользе для здоровья, разве не бывает в путешествиях счастливых встреч? Тут иной раз сидишь за столом и рассматриваешь фрески рядом с миллиардером.</w:t>
      </w:r>
    </w:p>
    <w:p w:rsidR="00CE3AB7" w:rsidRPr="00517BD7" w:rsidRDefault="00CE3AB7" w:rsidP="00517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BD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практической работы оформите в виде таблицы.</w:t>
      </w:r>
    </w:p>
    <w:p w:rsidR="00CE3AB7" w:rsidRPr="00517BD7" w:rsidRDefault="00CE3AB7" w:rsidP="00517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"/>
        <w:gridCol w:w="4485"/>
        <w:gridCol w:w="4406"/>
      </w:tblGrid>
      <w:tr w:rsidR="00CE3AB7" w:rsidRPr="00517BD7" w:rsidTr="00517BD7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AB7" w:rsidRPr="00517BD7" w:rsidRDefault="00CE3AB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Pr="00517BD7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умения “Нахождение</w:t>
            </w:r>
            <w:r w:rsidR="00517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7BD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517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7BD7">
              <w:rPr>
                <w:rFonts w:ascii="Times New Roman" w:hAnsi="Times New Roman" w:cs="Times New Roman"/>
                <w:b/>
                <w:sz w:val="24"/>
                <w:szCs w:val="24"/>
              </w:rPr>
              <w:t>извлечение информации”</w:t>
            </w:r>
            <w:bookmarkStart w:id="0" w:name="_GoBack"/>
            <w:bookmarkEnd w:id="0"/>
            <w:r w:rsidRPr="00517BD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E3AB7" w:rsidRPr="00517BD7" w:rsidTr="00517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AB7" w:rsidRPr="00517BD7" w:rsidRDefault="00CE3AB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AB7" w:rsidRPr="00517BD7" w:rsidRDefault="00CE3AB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AB7" w:rsidRPr="00517BD7" w:rsidRDefault="00CE3AB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Ответы</w:t>
            </w:r>
          </w:p>
        </w:tc>
      </w:tr>
      <w:tr w:rsidR="00CE3AB7" w:rsidRPr="00517BD7" w:rsidTr="00517BD7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AB7" w:rsidRPr="00517BD7" w:rsidRDefault="00CE3AB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Вопросы открытого типа</w:t>
            </w:r>
          </w:p>
        </w:tc>
      </w:tr>
      <w:tr w:rsidR="00CE3AB7" w:rsidRPr="00517BD7" w:rsidTr="00517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AB7" w:rsidRPr="00517BD7" w:rsidRDefault="00CE3AB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AB7" w:rsidRPr="00517BD7" w:rsidRDefault="00CE3AB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AB7" w:rsidRPr="00517BD7" w:rsidRDefault="00CE3AB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AB7" w:rsidRPr="00517BD7" w:rsidTr="00517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AB7" w:rsidRPr="00517BD7" w:rsidRDefault="00CE3AB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AB7" w:rsidRPr="00517BD7" w:rsidRDefault="00CE3AB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AB7" w:rsidRPr="00517BD7" w:rsidRDefault="00CE3AB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AB7" w:rsidRPr="00517BD7" w:rsidTr="00517BD7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AB7" w:rsidRPr="00517BD7" w:rsidRDefault="00CE3AB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 закрытого типа</w:t>
            </w:r>
          </w:p>
        </w:tc>
      </w:tr>
      <w:tr w:rsidR="00CE3AB7" w:rsidRPr="00517BD7" w:rsidTr="00517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AB7" w:rsidRPr="00517BD7" w:rsidRDefault="00CE3AB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AB7" w:rsidRPr="00517BD7" w:rsidRDefault="00CE3AB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AB7" w:rsidRPr="00517BD7" w:rsidRDefault="00CE3AB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AB7" w:rsidRPr="00517BD7" w:rsidTr="00517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AB7" w:rsidRPr="00517BD7" w:rsidRDefault="00CE3AB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AB7" w:rsidRPr="00517BD7" w:rsidRDefault="00CE3AB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AB7" w:rsidRPr="00517BD7" w:rsidRDefault="00CE3AB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AB7" w:rsidRPr="00517BD7" w:rsidTr="00517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AB7" w:rsidRPr="00517BD7" w:rsidRDefault="00CE3AB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AB7" w:rsidRPr="00517BD7" w:rsidRDefault="00CE3AB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AB7" w:rsidRPr="00517BD7" w:rsidRDefault="00CE3AB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7BD7" w:rsidRPr="00517BD7" w:rsidRDefault="00517BD7" w:rsidP="00517B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3AB7" w:rsidRPr="00517BD7" w:rsidRDefault="00CE3AB7" w:rsidP="00517B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7BD7">
        <w:rPr>
          <w:rFonts w:ascii="Times New Roman" w:hAnsi="Times New Roman" w:cs="Times New Roman"/>
          <w:sz w:val="24"/>
          <w:szCs w:val="24"/>
        </w:rPr>
        <w:t>Практическая работа по литературе № 1</w:t>
      </w:r>
    </w:p>
    <w:tbl>
      <w:tblPr>
        <w:tblW w:w="9351" w:type="dxa"/>
        <w:tblLook w:val="04A0"/>
      </w:tblPr>
      <w:tblGrid>
        <w:gridCol w:w="460"/>
        <w:gridCol w:w="4485"/>
        <w:gridCol w:w="4406"/>
      </w:tblGrid>
      <w:tr w:rsidR="00CE3AB7" w:rsidRPr="00517BD7" w:rsidTr="00517BD7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E3AB7" w:rsidRPr="00517BD7" w:rsidRDefault="00CE3AB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Pr="00517BD7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умения “Нахождение и извлечение информации”»</w:t>
            </w:r>
          </w:p>
        </w:tc>
      </w:tr>
      <w:tr w:rsidR="00CE3AB7" w:rsidRPr="00517BD7" w:rsidTr="00517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E3AB7" w:rsidRPr="00517BD7" w:rsidRDefault="00CE3AB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E3AB7" w:rsidRPr="00517BD7" w:rsidRDefault="00CE3AB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E3AB7" w:rsidRPr="00517BD7" w:rsidRDefault="00CE3AB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Ответы</w:t>
            </w:r>
          </w:p>
        </w:tc>
      </w:tr>
      <w:tr w:rsidR="00CE3AB7" w:rsidRPr="00517BD7" w:rsidTr="00517BD7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E3AB7" w:rsidRPr="00517BD7" w:rsidRDefault="00CE3AB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Вопросы открытого типа</w:t>
            </w:r>
          </w:p>
        </w:tc>
      </w:tr>
      <w:tr w:rsidR="00CE3AB7" w:rsidRPr="00517BD7" w:rsidTr="00517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B7" w:rsidRPr="00517BD7" w:rsidRDefault="00CE3AB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B7" w:rsidRPr="00517BD7" w:rsidRDefault="00CE3AB7" w:rsidP="00517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hAnsi="Times New Roman" w:cs="Times New Roman"/>
                <w:sz w:val="24"/>
                <w:szCs w:val="24"/>
              </w:rPr>
              <w:t>Почему для дочери Господина из Сан-Франциско путешествие было «прямо необходимо»?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B7" w:rsidRPr="00517BD7" w:rsidRDefault="00CE3AB7" w:rsidP="00517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hAnsi="Times New Roman" w:cs="Times New Roman"/>
                <w:sz w:val="24"/>
                <w:szCs w:val="24"/>
              </w:rPr>
              <w:t>Польза для здоровья и возможность найти жениха</w:t>
            </w:r>
          </w:p>
        </w:tc>
      </w:tr>
      <w:tr w:rsidR="00CE3AB7" w:rsidRPr="00517BD7" w:rsidTr="00517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B7" w:rsidRPr="00517BD7" w:rsidRDefault="00CE3AB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B7" w:rsidRPr="00517BD7" w:rsidRDefault="00CE3AB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Господин из Сан-Франциско </w:t>
            </w:r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решил передохнуть?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B7" w:rsidRPr="00517BD7" w:rsidRDefault="00CE3AB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Добился того, что хотел</w:t>
            </w:r>
          </w:p>
        </w:tc>
      </w:tr>
      <w:tr w:rsidR="00CE3AB7" w:rsidRPr="00517BD7" w:rsidTr="00517BD7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E3AB7" w:rsidRPr="00517BD7" w:rsidRDefault="00CE3AB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Вопросы закрытого типа</w:t>
            </w:r>
          </w:p>
        </w:tc>
      </w:tr>
      <w:tr w:rsidR="00CE3AB7" w:rsidRPr="00517BD7" w:rsidTr="00517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B7" w:rsidRPr="00517BD7" w:rsidRDefault="00CE3AB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B7" w:rsidRPr="00517BD7" w:rsidRDefault="00CE3AB7" w:rsidP="00517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hAnsi="Times New Roman" w:cs="Times New Roman"/>
                <w:sz w:val="24"/>
                <w:szCs w:val="24"/>
              </w:rPr>
              <w:t>Как долго планировал Господин из Сан-Франциско пробыть в Старом Свете?</w:t>
            </w:r>
          </w:p>
          <w:p w:rsidR="00CE3AB7" w:rsidRPr="00517BD7" w:rsidRDefault="00CE3AB7" w:rsidP="00517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hAnsi="Times New Roman" w:cs="Times New Roman"/>
                <w:sz w:val="24"/>
                <w:szCs w:val="24"/>
              </w:rPr>
              <w:t>А) 2 месяца</w:t>
            </w:r>
          </w:p>
          <w:p w:rsidR="00CE3AB7" w:rsidRPr="00517BD7" w:rsidRDefault="00CE3AB7" w:rsidP="00517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hAnsi="Times New Roman" w:cs="Times New Roman"/>
                <w:sz w:val="24"/>
                <w:szCs w:val="24"/>
              </w:rPr>
              <w:t>Б) 2 года</w:t>
            </w:r>
          </w:p>
          <w:p w:rsidR="00CE3AB7" w:rsidRPr="00517BD7" w:rsidRDefault="00CE3AB7" w:rsidP="00517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hAnsi="Times New Roman" w:cs="Times New Roman"/>
                <w:sz w:val="24"/>
                <w:szCs w:val="24"/>
              </w:rPr>
              <w:t>В) 1 год</w:t>
            </w:r>
          </w:p>
          <w:p w:rsidR="00CE3AB7" w:rsidRPr="00517BD7" w:rsidRDefault="00CE3AB7" w:rsidP="00517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hAnsi="Times New Roman" w:cs="Times New Roman"/>
                <w:sz w:val="24"/>
                <w:szCs w:val="24"/>
              </w:rPr>
              <w:t>Г)  период не определен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B7" w:rsidRPr="00517BD7" w:rsidRDefault="00CE3AB7" w:rsidP="00517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E3AB7" w:rsidRPr="00517BD7" w:rsidTr="00517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B7" w:rsidRPr="00517BD7" w:rsidRDefault="00CE3AB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B7" w:rsidRPr="00517BD7" w:rsidRDefault="00CE3AB7" w:rsidP="00517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hAnsi="Times New Roman" w:cs="Times New Roman"/>
                <w:sz w:val="24"/>
                <w:szCs w:val="24"/>
              </w:rPr>
              <w:t>Что давало Господину из Сан-Франциско право на отдых?</w:t>
            </w:r>
          </w:p>
          <w:p w:rsidR="00CE3AB7" w:rsidRPr="00517BD7" w:rsidRDefault="00CE3AB7" w:rsidP="00517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hAnsi="Times New Roman" w:cs="Times New Roman"/>
                <w:sz w:val="24"/>
                <w:szCs w:val="24"/>
              </w:rPr>
              <w:t>А) богатство</w:t>
            </w:r>
          </w:p>
          <w:p w:rsidR="00CE3AB7" w:rsidRPr="00517BD7" w:rsidRDefault="00CE3AB7" w:rsidP="00517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hAnsi="Times New Roman" w:cs="Times New Roman"/>
                <w:sz w:val="24"/>
                <w:szCs w:val="24"/>
              </w:rPr>
              <w:t>Б) труд без отдыха до 58 лет</w:t>
            </w:r>
          </w:p>
          <w:p w:rsidR="00CE3AB7" w:rsidRPr="00517BD7" w:rsidRDefault="00CE3AB7" w:rsidP="00517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hAnsi="Times New Roman" w:cs="Times New Roman"/>
                <w:sz w:val="24"/>
                <w:szCs w:val="24"/>
              </w:rPr>
              <w:t>В) верно все перечисленное</w:t>
            </w:r>
          </w:p>
          <w:p w:rsidR="00CE3AB7" w:rsidRPr="00517BD7" w:rsidRDefault="00CE3AB7" w:rsidP="00517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hAnsi="Times New Roman" w:cs="Times New Roman"/>
                <w:sz w:val="24"/>
                <w:szCs w:val="24"/>
              </w:rPr>
              <w:t>Г) нет верного ответа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B7" w:rsidRPr="00517BD7" w:rsidRDefault="00CE3AB7" w:rsidP="00517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E3AB7" w:rsidRPr="00517BD7" w:rsidTr="00517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B7" w:rsidRPr="00517BD7" w:rsidRDefault="00CE3AB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B7" w:rsidRPr="00517BD7" w:rsidRDefault="00CE3AB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t>С какой целью ехал Господин из Сан-Франциско в Старый Свет?</w:t>
            </w:r>
            <w:proofErr w:type="gramEnd"/>
          </w:p>
          <w:p w:rsidR="00CE3AB7" w:rsidRPr="00517BD7" w:rsidRDefault="00CE3AB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гости к родственникам</w:t>
            </w:r>
          </w:p>
          <w:p w:rsidR="00CE3AB7" w:rsidRPr="00517BD7" w:rsidRDefault="00CE3AB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t>Б) работать</w:t>
            </w:r>
          </w:p>
          <w:p w:rsidR="00CE3AB7" w:rsidRPr="00517BD7" w:rsidRDefault="00CE3AB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t>В) ради развлечения</w:t>
            </w:r>
          </w:p>
          <w:p w:rsidR="00CE3AB7" w:rsidRPr="00517BD7" w:rsidRDefault="00CE3AB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t>Г) на постоянное проживание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B7" w:rsidRPr="00517BD7" w:rsidRDefault="00CE3AB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CE3AB7" w:rsidRPr="00517BD7" w:rsidRDefault="00CE3AB7" w:rsidP="00517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AB7" w:rsidRPr="00517BD7" w:rsidRDefault="00517BD7" w:rsidP="00517B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CE3AB7" w:rsidRPr="00517BD7">
        <w:rPr>
          <w:rFonts w:ascii="Times New Roman" w:hAnsi="Times New Roman" w:cs="Times New Roman"/>
          <w:sz w:val="24"/>
          <w:szCs w:val="24"/>
        </w:rPr>
        <w:t xml:space="preserve"> № 2</w:t>
      </w:r>
    </w:p>
    <w:tbl>
      <w:tblPr>
        <w:tblW w:w="9351" w:type="dxa"/>
        <w:tblLook w:val="04A0"/>
      </w:tblPr>
      <w:tblGrid>
        <w:gridCol w:w="460"/>
        <w:gridCol w:w="4485"/>
        <w:gridCol w:w="4406"/>
      </w:tblGrid>
      <w:tr w:rsidR="00CE3AB7" w:rsidRPr="00517BD7" w:rsidTr="00517BD7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E3AB7" w:rsidRPr="00517BD7" w:rsidRDefault="00CE3AB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Pr="00517BD7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умения “Интеграция и интерпретация информации”»</w:t>
            </w:r>
          </w:p>
        </w:tc>
      </w:tr>
      <w:tr w:rsidR="00CE3AB7" w:rsidRPr="00517BD7" w:rsidTr="00517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E3AB7" w:rsidRPr="00517BD7" w:rsidRDefault="00CE3AB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E3AB7" w:rsidRPr="00517BD7" w:rsidRDefault="00CE3AB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E3AB7" w:rsidRPr="00517BD7" w:rsidRDefault="00CE3AB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Ответы</w:t>
            </w:r>
          </w:p>
        </w:tc>
      </w:tr>
      <w:tr w:rsidR="00CE3AB7" w:rsidRPr="00517BD7" w:rsidTr="00517BD7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E3AB7" w:rsidRPr="00517BD7" w:rsidRDefault="00CE3AB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Вопросы открытого типа</w:t>
            </w:r>
          </w:p>
        </w:tc>
      </w:tr>
      <w:tr w:rsidR="00CE3AB7" w:rsidRPr="00517BD7" w:rsidTr="00517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B7" w:rsidRPr="00517BD7" w:rsidRDefault="00CE3AB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B7" w:rsidRPr="00517BD7" w:rsidRDefault="00CE3AB7" w:rsidP="00517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Подтверждает или опровергает пример </w:t>
            </w:r>
            <w:proofErr w:type="gramStart"/>
            <w:r w:rsidRPr="00517BD7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517BD7">
              <w:rPr>
                <w:rFonts w:ascii="Times New Roman" w:hAnsi="Times New Roman" w:cs="Times New Roman"/>
                <w:sz w:val="24"/>
                <w:szCs w:val="24"/>
              </w:rPr>
              <w:t>азговор двух дипломатов, принадлежащих к враждебным дворам, -  информацию о наличии невидимого и тем не менее смертельного орудия?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B7" w:rsidRPr="00517BD7" w:rsidRDefault="00CE3AB7" w:rsidP="00517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hAnsi="Times New Roman" w:cs="Times New Roman"/>
                <w:sz w:val="24"/>
                <w:szCs w:val="24"/>
              </w:rPr>
              <w:t>Подтверждает, речь идет об иронии, иносказании.</w:t>
            </w:r>
          </w:p>
        </w:tc>
      </w:tr>
      <w:tr w:rsidR="00CE3AB7" w:rsidRPr="00517BD7" w:rsidTr="00517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B7" w:rsidRPr="00517BD7" w:rsidRDefault="00CE3AB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B7" w:rsidRPr="00517BD7" w:rsidRDefault="00CE3AB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понимаете смысл последнего предложения: «Будет и того, что болезнь указана, а как ее излечить – это уж бог знает!»?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B7" w:rsidRPr="00517BD7" w:rsidRDefault="00CE3AB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t>В Герое</w:t>
            </w:r>
            <w:proofErr w:type="gramStart"/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t>ашего Времени показаны пороки поколения 30-х годов, показывать пути исправления не входит в задачи автора.</w:t>
            </w:r>
          </w:p>
        </w:tc>
      </w:tr>
      <w:tr w:rsidR="00CE3AB7" w:rsidRPr="00517BD7" w:rsidTr="00517BD7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E3AB7" w:rsidRPr="00517BD7" w:rsidRDefault="00CE3AB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 закрытого типа</w:t>
            </w:r>
          </w:p>
        </w:tc>
      </w:tr>
      <w:tr w:rsidR="00CE3AB7" w:rsidRPr="00517BD7" w:rsidTr="00517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B7" w:rsidRPr="00517BD7" w:rsidRDefault="00CE3AB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B7" w:rsidRPr="00517BD7" w:rsidRDefault="00CE3AB7" w:rsidP="00517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hAnsi="Times New Roman" w:cs="Times New Roman"/>
                <w:sz w:val="24"/>
                <w:szCs w:val="24"/>
              </w:rPr>
              <w:t>Какова цель предисловия?</w:t>
            </w:r>
          </w:p>
          <w:p w:rsidR="00CE3AB7" w:rsidRPr="00517BD7" w:rsidRDefault="00CE3AB7" w:rsidP="00517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hAnsi="Times New Roman" w:cs="Times New Roman"/>
                <w:sz w:val="24"/>
                <w:szCs w:val="24"/>
              </w:rPr>
              <w:t>А) объяснить цели произведения</w:t>
            </w:r>
          </w:p>
          <w:p w:rsidR="00CE3AB7" w:rsidRPr="00517BD7" w:rsidRDefault="00CE3AB7" w:rsidP="00517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hAnsi="Times New Roman" w:cs="Times New Roman"/>
                <w:sz w:val="24"/>
                <w:szCs w:val="24"/>
              </w:rPr>
              <w:t>Б) ответить на критику</w:t>
            </w:r>
          </w:p>
          <w:p w:rsidR="00CE3AB7" w:rsidRPr="00517BD7" w:rsidRDefault="00CE3AB7" w:rsidP="00517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hAnsi="Times New Roman" w:cs="Times New Roman"/>
                <w:sz w:val="24"/>
                <w:szCs w:val="24"/>
              </w:rPr>
              <w:t>В) рассказать предысторию героя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B7" w:rsidRPr="00517BD7" w:rsidRDefault="00CE3AB7" w:rsidP="00517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E3AB7" w:rsidRPr="00517BD7" w:rsidTr="00517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B7" w:rsidRPr="00517BD7" w:rsidRDefault="00CE3AB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B7" w:rsidRPr="00517BD7" w:rsidRDefault="00CE3AB7" w:rsidP="00517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hAnsi="Times New Roman" w:cs="Times New Roman"/>
                <w:sz w:val="24"/>
                <w:szCs w:val="24"/>
              </w:rPr>
              <w:t>Как объясняет Лермонтов создание образа Героя своего Времени?</w:t>
            </w:r>
          </w:p>
          <w:p w:rsidR="00CE3AB7" w:rsidRPr="00517BD7" w:rsidRDefault="00CE3AB7" w:rsidP="00517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hAnsi="Times New Roman" w:cs="Times New Roman"/>
                <w:sz w:val="24"/>
                <w:szCs w:val="24"/>
              </w:rPr>
              <w:t>А) ставит в пример</w:t>
            </w:r>
          </w:p>
          <w:p w:rsidR="00CE3AB7" w:rsidRPr="00517BD7" w:rsidRDefault="00CE3AB7" w:rsidP="00517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hAnsi="Times New Roman" w:cs="Times New Roman"/>
                <w:sz w:val="24"/>
                <w:szCs w:val="24"/>
              </w:rPr>
              <w:t>Б) рисует свой портрет</w:t>
            </w:r>
          </w:p>
          <w:p w:rsidR="00CE3AB7" w:rsidRPr="00517BD7" w:rsidRDefault="00CE3AB7" w:rsidP="00517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hAnsi="Times New Roman" w:cs="Times New Roman"/>
                <w:sz w:val="24"/>
                <w:szCs w:val="24"/>
              </w:rPr>
              <w:t>В) показывает образ человека, который объединяет в себе черты поколения 30-х годов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B7" w:rsidRPr="00517BD7" w:rsidRDefault="00CE3AB7" w:rsidP="00517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E3AB7" w:rsidRPr="00517BD7" w:rsidTr="00517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B7" w:rsidRPr="00517BD7" w:rsidRDefault="00CE3AB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B7" w:rsidRPr="00517BD7" w:rsidRDefault="00CE3AB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Лермонтов считает, что предисловие необходимо читать?</w:t>
            </w:r>
          </w:p>
          <w:p w:rsidR="00CE3AB7" w:rsidRPr="00517BD7" w:rsidRDefault="00CE3AB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t>А) это помогает узнать сюжет произведения</w:t>
            </w:r>
          </w:p>
          <w:p w:rsidR="00CE3AB7" w:rsidRPr="00517BD7" w:rsidRDefault="00CE3AB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t>Б) это помогает узнать характер героя</w:t>
            </w:r>
          </w:p>
          <w:p w:rsidR="00CE3AB7" w:rsidRPr="00517BD7" w:rsidRDefault="00CE3AB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это поможет правильно понять смысл произведения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B7" w:rsidRPr="00517BD7" w:rsidRDefault="00CE3AB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3E4640" w:rsidRPr="00517BD7" w:rsidRDefault="003E4640" w:rsidP="00517B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17BD7" w:rsidRPr="00517BD7" w:rsidRDefault="002A0779" w:rsidP="00517B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BD7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517BD7" w:rsidRPr="00517BD7">
        <w:rPr>
          <w:rFonts w:ascii="Times New Roman" w:hAnsi="Times New Roman" w:cs="Times New Roman"/>
          <w:b/>
          <w:sz w:val="24"/>
          <w:szCs w:val="24"/>
        </w:rPr>
        <w:t>Практическая работа №3 к теме: Развитие умения «Оценка и использование информации» на учебных занятиях по литературе.</w:t>
      </w:r>
    </w:p>
    <w:p w:rsidR="00517BD7" w:rsidRPr="00517BD7" w:rsidRDefault="00517BD7" w:rsidP="00517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BD7">
        <w:rPr>
          <w:rFonts w:ascii="Times New Roman" w:eastAsia="Times New Roman" w:hAnsi="Times New Roman" w:cs="Times New Roman"/>
          <w:sz w:val="24"/>
          <w:szCs w:val="24"/>
        </w:rPr>
        <w:t xml:space="preserve">К фрагменту произведения </w:t>
      </w:r>
      <w:r w:rsidRPr="00517BD7">
        <w:rPr>
          <w:rFonts w:ascii="Times New Roman" w:hAnsi="Times New Roman" w:cs="Times New Roman"/>
          <w:sz w:val="24"/>
          <w:szCs w:val="24"/>
        </w:rPr>
        <w:t>Н.В. Гоголя «Мёртвые души</w:t>
      </w:r>
      <w:proofErr w:type="gramStart"/>
      <w:r w:rsidRPr="00517BD7">
        <w:rPr>
          <w:rFonts w:ascii="Times New Roman" w:hAnsi="Times New Roman" w:cs="Times New Roman"/>
          <w:sz w:val="24"/>
          <w:szCs w:val="24"/>
        </w:rPr>
        <w:t>»</w:t>
      </w:r>
      <w:r w:rsidRPr="00517BD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17BD7">
        <w:rPr>
          <w:rFonts w:ascii="Times New Roman" w:eastAsia="Times New Roman" w:hAnsi="Times New Roman" w:cs="Times New Roman"/>
          <w:sz w:val="24"/>
          <w:szCs w:val="24"/>
        </w:rPr>
        <w:t>азработайте 5 тестовых вопросов, направленных на развитие умения школьников «</w:t>
      </w:r>
      <w:r w:rsidRPr="00517BD7">
        <w:rPr>
          <w:rFonts w:ascii="Times New Roman" w:hAnsi="Times New Roman" w:cs="Times New Roman"/>
          <w:sz w:val="24"/>
          <w:szCs w:val="24"/>
        </w:rPr>
        <w:t>Оценка и использование информации</w:t>
      </w:r>
      <w:r w:rsidRPr="00517BD7">
        <w:rPr>
          <w:rFonts w:ascii="Times New Roman" w:eastAsia="Times New Roman" w:hAnsi="Times New Roman" w:cs="Times New Roman"/>
          <w:sz w:val="24"/>
          <w:szCs w:val="24"/>
        </w:rPr>
        <w:t xml:space="preserve">»: три вопроса с закрытым и 2 – с открытым ответом. </w:t>
      </w:r>
    </w:p>
    <w:p w:rsidR="00517BD7" w:rsidRPr="00517BD7" w:rsidRDefault="00517BD7" w:rsidP="00517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17B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Требования к выполнению практической работы:</w:t>
      </w:r>
    </w:p>
    <w:p w:rsidR="00517BD7" w:rsidRPr="00517BD7" w:rsidRDefault="00517BD7" w:rsidP="00517B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BD7">
        <w:rPr>
          <w:rFonts w:ascii="Times New Roman" w:eastAsia="Times New Roman" w:hAnsi="Times New Roman" w:cs="Times New Roman"/>
          <w:color w:val="000000"/>
          <w:sz w:val="24"/>
          <w:szCs w:val="24"/>
        </w:rPr>
        <w:t>• Все учебные вопросы соответствуют предложенному тексту и направлены на развитие искомого умения. </w:t>
      </w:r>
    </w:p>
    <w:p w:rsidR="00517BD7" w:rsidRPr="00517BD7" w:rsidRDefault="00517BD7" w:rsidP="00517B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BD7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Формулировки вопросов однозначные и корректные.</w:t>
      </w:r>
    </w:p>
    <w:p w:rsidR="00517BD7" w:rsidRPr="00517BD7" w:rsidRDefault="00517BD7" w:rsidP="00517B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BD7">
        <w:rPr>
          <w:rFonts w:ascii="Times New Roman" w:eastAsia="Times New Roman" w:hAnsi="Times New Roman" w:cs="Times New Roman"/>
          <w:color w:val="000000"/>
          <w:sz w:val="24"/>
          <w:szCs w:val="24"/>
        </w:rPr>
        <w:t>• Ко всем вопросам приведены ответы (к тестовым вопросам закрытого типа приведены правильные ответы, к тестовым заданиям открытого типа - элементы ответа).</w:t>
      </w:r>
    </w:p>
    <w:p w:rsidR="00517BD7" w:rsidRPr="00517BD7" w:rsidRDefault="00517BD7" w:rsidP="00517BD7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517BD7" w:rsidRPr="00517BD7" w:rsidRDefault="00517BD7" w:rsidP="00517BD7">
      <w:pPr>
        <w:pStyle w:val="a6"/>
        <w:spacing w:before="0" w:after="0" w:line="240" w:lineRule="auto"/>
        <w:ind w:left="0" w:right="-1" w:firstLine="567"/>
        <w:jc w:val="both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17BD7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Н.В. Гоголь Мёртвые души. Том первый. </w:t>
      </w:r>
    </w:p>
    <w:p w:rsidR="00517BD7" w:rsidRPr="00517BD7" w:rsidRDefault="00517BD7" w:rsidP="00517BD7">
      <w:pPr>
        <w:pStyle w:val="a6"/>
        <w:spacing w:before="0" w:after="0" w:line="240" w:lineRule="auto"/>
        <w:ind w:left="0" w:right="-1" w:firstLine="567"/>
        <w:jc w:val="both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17BD7">
        <w:rPr>
          <w:rFonts w:ascii="Times New Roman" w:hAnsi="Times New Roman"/>
          <w:b/>
          <w:i w:val="0"/>
          <w:color w:val="auto"/>
          <w:sz w:val="24"/>
          <w:szCs w:val="24"/>
        </w:rPr>
        <w:t>Глава первая</w:t>
      </w:r>
    </w:p>
    <w:p w:rsidR="00517BD7" w:rsidRPr="00517BD7" w:rsidRDefault="00517BD7" w:rsidP="00517BD7">
      <w:pPr>
        <w:pStyle w:val="a6"/>
        <w:spacing w:before="0" w:after="0" w:line="240" w:lineRule="auto"/>
        <w:ind w:left="0" w:right="-1" w:firstLine="567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517BD7">
        <w:rPr>
          <w:rFonts w:ascii="Times New Roman" w:hAnsi="Times New Roman"/>
          <w:i w:val="0"/>
          <w:color w:val="auto"/>
          <w:sz w:val="24"/>
          <w:szCs w:val="24"/>
        </w:rPr>
        <w:t xml:space="preserve">В ворота гостиницы губернского города NN въехала довольно красивая рессорная небольшая бричка, в какой ездят холостяки: отставные подполковники, штабс-капитаны, помещики, имеющие около сотни душ крестьян, — словом, все те, которых называют господами средней руки. В бричке сидел господин, не красавец, но и не дурной наружности, ни слишком толст, ни слишком тонок; нельзя сказать, чтобы стар, однако </w:t>
      </w:r>
      <w:proofErr w:type="gramStart"/>
      <w:r w:rsidRPr="00517BD7">
        <w:rPr>
          <w:rFonts w:ascii="Times New Roman" w:hAnsi="Times New Roman"/>
          <w:i w:val="0"/>
          <w:color w:val="auto"/>
          <w:sz w:val="24"/>
          <w:szCs w:val="24"/>
        </w:rPr>
        <w:t>ж</w:t>
      </w:r>
      <w:proofErr w:type="gramEnd"/>
      <w:r w:rsidRPr="00517BD7">
        <w:rPr>
          <w:rFonts w:ascii="Times New Roman" w:hAnsi="Times New Roman"/>
          <w:i w:val="0"/>
          <w:color w:val="auto"/>
          <w:sz w:val="24"/>
          <w:szCs w:val="24"/>
        </w:rPr>
        <w:t xml:space="preserve"> и не так чтобы слишком молод. Въезд его не произвел в городе совершенно никакого шума и не был сопровожден ничем особенным; только </w:t>
      </w:r>
      <w:proofErr w:type="gramStart"/>
      <w:r w:rsidRPr="00517BD7">
        <w:rPr>
          <w:rFonts w:ascii="Times New Roman" w:hAnsi="Times New Roman"/>
          <w:i w:val="0"/>
          <w:color w:val="auto"/>
          <w:sz w:val="24"/>
          <w:szCs w:val="24"/>
        </w:rPr>
        <w:t>два русские мужика</w:t>
      </w:r>
      <w:proofErr w:type="gramEnd"/>
      <w:r w:rsidRPr="00517BD7">
        <w:rPr>
          <w:rFonts w:ascii="Times New Roman" w:hAnsi="Times New Roman"/>
          <w:i w:val="0"/>
          <w:color w:val="auto"/>
          <w:sz w:val="24"/>
          <w:szCs w:val="24"/>
        </w:rPr>
        <w:t xml:space="preserve">, стоявшие у дверей кабака против гостиницы, сделали кое-какие замечания, относившиеся, впрочем, более к экипажу, чем к сидевшему в нем. «Вишь </w:t>
      </w:r>
      <w:proofErr w:type="spellStart"/>
      <w:r w:rsidRPr="00517BD7">
        <w:rPr>
          <w:rFonts w:ascii="Times New Roman" w:hAnsi="Times New Roman"/>
          <w:i w:val="0"/>
          <w:color w:val="auto"/>
          <w:sz w:val="24"/>
          <w:szCs w:val="24"/>
        </w:rPr>
        <w:t>ты\</w:t>
      </w:r>
      <w:proofErr w:type="spellEnd"/>
      <w:r w:rsidRPr="00517BD7">
        <w:rPr>
          <w:rFonts w:ascii="Times New Roman" w:hAnsi="Times New Roman"/>
          <w:i w:val="0"/>
          <w:color w:val="auto"/>
          <w:sz w:val="24"/>
          <w:szCs w:val="24"/>
        </w:rPr>
        <w:t xml:space="preserve">», — сказал один другому, — вон какое колесо! что ты думаешь, доедет то колесо, если б случилось, в Москву или не доедет?» — «Доедет», — отвечал другой. «А в Казань-то, я думаю, не доедет?» — «В Казань не доедет», — отвечал </w:t>
      </w:r>
      <w:proofErr w:type="gramStart"/>
      <w:r w:rsidRPr="00517BD7">
        <w:rPr>
          <w:rFonts w:ascii="Times New Roman" w:hAnsi="Times New Roman"/>
          <w:i w:val="0"/>
          <w:color w:val="auto"/>
          <w:sz w:val="24"/>
          <w:szCs w:val="24"/>
        </w:rPr>
        <w:t>другой</w:t>
      </w:r>
      <w:proofErr w:type="gramEnd"/>
      <w:r w:rsidRPr="00517BD7">
        <w:rPr>
          <w:rFonts w:ascii="Times New Roman" w:hAnsi="Times New Roman"/>
          <w:i w:val="0"/>
          <w:color w:val="auto"/>
          <w:sz w:val="24"/>
          <w:szCs w:val="24"/>
        </w:rPr>
        <w:t xml:space="preserve">. Этим разговор и кончился. Да еще, когда бричка подъехала к гостинице, встретился молодой человек в белых канифасовых панталонах, весьма узких и коротких, во фраке с покушеньями на моду, из-под которого видна была манишка, застегнутая тульскою булавкою с бронзовым пистолетом. Молодой человек оборотился назад, посмотрел экипаж, придержал рукою картуз, чуть не слетевший от ветра, и пошел своей дорогой. Когда экипаж въехал на двор, господин был встречен трактирным слугою, или половым, как их называют в русских трактирах, живым и </w:t>
      </w:r>
      <w:proofErr w:type="gramStart"/>
      <w:r w:rsidRPr="00517BD7">
        <w:rPr>
          <w:rFonts w:ascii="Times New Roman" w:hAnsi="Times New Roman"/>
          <w:i w:val="0"/>
          <w:color w:val="auto"/>
          <w:sz w:val="24"/>
          <w:szCs w:val="24"/>
        </w:rPr>
        <w:t>вертлявым</w:t>
      </w:r>
      <w:proofErr w:type="gramEnd"/>
      <w:r w:rsidRPr="00517BD7">
        <w:rPr>
          <w:rFonts w:ascii="Times New Roman" w:hAnsi="Times New Roman"/>
          <w:i w:val="0"/>
          <w:color w:val="auto"/>
          <w:sz w:val="24"/>
          <w:szCs w:val="24"/>
        </w:rPr>
        <w:t xml:space="preserve"> до такой степени, что даже нельзя было рассмотреть, какое у него было лицо. Он выбежал проворно, с салфеткой в руке, весь длинный и в длинном демикотонном сюртуке со спинкою чуть не на самом затылке, встряхнул волосами и повел проворно господина вверх по всей деревянной </w:t>
      </w:r>
      <w:proofErr w:type="spellStart"/>
      <w:r w:rsidRPr="00517BD7">
        <w:rPr>
          <w:rFonts w:ascii="Times New Roman" w:hAnsi="Times New Roman"/>
          <w:i w:val="0"/>
          <w:color w:val="auto"/>
          <w:sz w:val="24"/>
          <w:szCs w:val="24"/>
        </w:rPr>
        <w:t>галдарее</w:t>
      </w:r>
      <w:proofErr w:type="spellEnd"/>
      <w:r w:rsidRPr="00517BD7">
        <w:rPr>
          <w:rFonts w:ascii="Times New Roman" w:hAnsi="Times New Roman"/>
          <w:i w:val="0"/>
          <w:color w:val="auto"/>
          <w:sz w:val="24"/>
          <w:szCs w:val="24"/>
        </w:rPr>
        <w:t xml:space="preserve"> показывать ниспосланный ему Богом покой. Покой был известного рода, ибо гостиница была тоже известного рода, то есть именно такая, как бывают гостиницы в губернских городах, где за два рубля в сутки проезжающие получают покойную комнату с тараканами, выглядывающими, как чернослив, из всех углов, и дверью в соседнее помещение, всегда заставленную комодом, где </w:t>
      </w:r>
      <w:proofErr w:type="spellStart"/>
      <w:r w:rsidRPr="00517BD7">
        <w:rPr>
          <w:rFonts w:ascii="Times New Roman" w:hAnsi="Times New Roman"/>
          <w:i w:val="0"/>
          <w:color w:val="auto"/>
          <w:sz w:val="24"/>
          <w:szCs w:val="24"/>
        </w:rPr>
        <w:t>устроивается</w:t>
      </w:r>
      <w:proofErr w:type="spellEnd"/>
      <w:r w:rsidRPr="00517BD7">
        <w:rPr>
          <w:rFonts w:ascii="Times New Roman" w:hAnsi="Times New Roman"/>
          <w:i w:val="0"/>
          <w:color w:val="auto"/>
          <w:sz w:val="24"/>
          <w:szCs w:val="24"/>
        </w:rPr>
        <w:t xml:space="preserve"> сосед, молчаливый и спокойный человек, но чрезвычайно любопытный, интересующийся знать </w:t>
      </w:r>
      <w:proofErr w:type="gramStart"/>
      <w:r w:rsidRPr="00517BD7">
        <w:rPr>
          <w:rFonts w:ascii="Times New Roman" w:hAnsi="Times New Roman"/>
          <w:i w:val="0"/>
          <w:color w:val="auto"/>
          <w:sz w:val="24"/>
          <w:szCs w:val="24"/>
        </w:rPr>
        <w:t>о</w:t>
      </w:r>
      <w:proofErr w:type="gramEnd"/>
      <w:r w:rsidRPr="00517BD7">
        <w:rPr>
          <w:rFonts w:ascii="Times New Roman" w:hAnsi="Times New Roman"/>
          <w:i w:val="0"/>
          <w:color w:val="auto"/>
          <w:sz w:val="24"/>
          <w:szCs w:val="24"/>
        </w:rPr>
        <w:t xml:space="preserve"> всех подробностях </w:t>
      </w:r>
      <w:proofErr w:type="gramStart"/>
      <w:r w:rsidRPr="00517BD7">
        <w:rPr>
          <w:rFonts w:ascii="Times New Roman" w:hAnsi="Times New Roman"/>
          <w:i w:val="0"/>
          <w:color w:val="auto"/>
          <w:sz w:val="24"/>
          <w:szCs w:val="24"/>
        </w:rPr>
        <w:t>проезжающего</w:t>
      </w:r>
      <w:proofErr w:type="gramEnd"/>
      <w:r w:rsidRPr="00517BD7">
        <w:rPr>
          <w:rFonts w:ascii="Times New Roman" w:hAnsi="Times New Roman"/>
          <w:i w:val="0"/>
          <w:color w:val="auto"/>
          <w:sz w:val="24"/>
          <w:szCs w:val="24"/>
        </w:rPr>
        <w:t xml:space="preserve">. Наружный фасад гостиницы отвечал ее внутренности: она была очень длинна, в два этажа; нижний не был </w:t>
      </w:r>
      <w:proofErr w:type="spellStart"/>
      <w:r w:rsidRPr="00517BD7">
        <w:rPr>
          <w:rFonts w:ascii="Times New Roman" w:hAnsi="Times New Roman"/>
          <w:i w:val="0"/>
          <w:color w:val="auto"/>
          <w:sz w:val="24"/>
          <w:szCs w:val="24"/>
        </w:rPr>
        <w:t>выщекатурен</w:t>
      </w:r>
      <w:proofErr w:type="spellEnd"/>
      <w:r w:rsidRPr="00517BD7">
        <w:rPr>
          <w:rFonts w:ascii="Times New Roman" w:hAnsi="Times New Roman"/>
          <w:i w:val="0"/>
          <w:color w:val="auto"/>
          <w:sz w:val="24"/>
          <w:szCs w:val="24"/>
        </w:rPr>
        <w:t xml:space="preserve"> и оставался в темно-красных кирпичиках, еще более потемневших от лихих погодных перемен и грязноватых уже самих по себе; верхний был выкрашен вечною желтою краскою; внизу были лавочки с хомутами, веревками и баранками. </w:t>
      </w:r>
      <w:proofErr w:type="gramStart"/>
      <w:r w:rsidRPr="00517BD7">
        <w:rPr>
          <w:rFonts w:ascii="Times New Roman" w:hAnsi="Times New Roman"/>
          <w:i w:val="0"/>
          <w:color w:val="auto"/>
          <w:sz w:val="24"/>
          <w:szCs w:val="24"/>
        </w:rPr>
        <w:t>В</w:t>
      </w:r>
      <w:proofErr w:type="gramEnd"/>
      <w:r w:rsidRPr="00517BD7">
        <w:rPr>
          <w:rFonts w:ascii="Times New Roman" w:hAnsi="Times New Roman"/>
          <w:i w:val="0"/>
          <w:color w:val="auto"/>
          <w:sz w:val="24"/>
          <w:szCs w:val="24"/>
        </w:rPr>
        <w:t xml:space="preserve"> </w:t>
      </w:r>
      <w:proofErr w:type="gramStart"/>
      <w:r w:rsidRPr="00517BD7">
        <w:rPr>
          <w:rFonts w:ascii="Times New Roman" w:hAnsi="Times New Roman"/>
          <w:i w:val="0"/>
          <w:color w:val="auto"/>
          <w:sz w:val="24"/>
          <w:szCs w:val="24"/>
        </w:rPr>
        <w:t>угольной</w:t>
      </w:r>
      <w:proofErr w:type="gramEnd"/>
      <w:r w:rsidRPr="00517BD7">
        <w:rPr>
          <w:rFonts w:ascii="Times New Roman" w:hAnsi="Times New Roman"/>
          <w:i w:val="0"/>
          <w:color w:val="auto"/>
          <w:sz w:val="24"/>
          <w:szCs w:val="24"/>
        </w:rPr>
        <w:t xml:space="preserve"> из этих лавочек, или, лучше, в окне, помещался сбитенщик с самоваром из красной меди и лицом так же красным, как самовар, так что издали можно бы подумать, что на окне стояло два самовара, если б один самовар не был с черною как смоль бородою.</w:t>
      </w: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"/>
        <w:gridCol w:w="4485"/>
        <w:gridCol w:w="4406"/>
      </w:tblGrid>
      <w:tr w:rsidR="00517BD7" w:rsidRPr="00517BD7" w:rsidTr="00517BD7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BD7" w:rsidRPr="00517BD7" w:rsidRDefault="00517BD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Pr="00517BD7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умения «</w:t>
            </w:r>
            <w:r w:rsidRPr="00517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и использование информации</w:t>
            </w:r>
            <w:r w:rsidRPr="00517BD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17BD7" w:rsidRPr="00517BD7" w:rsidTr="00517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BD7" w:rsidRPr="00517BD7" w:rsidRDefault="00517BD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BD7" w:rsidRPr="00517BD7" w:rsidRDefault="00517BD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BD7" w:rsidRPr="00517BD7" w:rsidRDefault="00517BD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Ответы</w:t>
            </w:r>
          </w:p>
        </w:tc>
      </w:tr>
      <w:tr w:rsidR="00517BD7" w:rsidRPr="00517BD7" w:rsidTr="00517BD7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D7" w:rsidRPr="00517BD7" w:rsidRDefault="00517BD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Вопросы открытого типа</w:t>
            </w:r>
          </w:p>
        </w:tc>
      </w:tr>
      <w:tr w:rsidR="00517BD7" w:rsidRPr="00517BD7" w:rsidTr="00517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BD7" w:rsidRPr="00517BD7" w:rsidRDefault="00517BD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BD7" w:rsidRPr="00517BD7" w:rsidRDefault="00517BD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BD7" w:rsidRPr="00517BD7" w:rsidRDefault="00517BD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D7" w:rsidRPr="00517BD7" w:rsidTr="00517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D7" w:rsidRPr="00517BD7" w:rsidRDefault="00517BD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D7" w:rsidRPr="00517BD7" w:rsidRDefault="00517BD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D7" w:rsidRPr="00517BD7" w:rsidRDefault="00517BD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D7" w:rsidRPr="00517BD7" w:rsidTr="00517BD7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D7" w:rsidRPr="00517BD7" w:rsidRDefault="00517BD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 закрытого типа</w:t>
            </w:r>
          </w:p>
        </w:tc>
      </w:tr>
      <w:tr w:rsidR="00517BD7" w:rsidRPr="00517BD7" w:rsidTr="00517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BD7" w:rsidRPr="00517BD7" w:rsidRDefault="00517BD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BD7" w:rsidRPr="00517BD7" w:rsidRDefault="00517BD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BD7" w:rsidRPr="00517BD7" w:rsidRDefault="00517BD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D7" w:rsidRPr="00517BD7" w:rsidTr="00517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BD7" w:rsidRPr="00517BD7" w:rsidRDefault="00517BD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BD7" w:rsidRPr="00517BD7" w:rsidRDefault="00517BD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BD7" w:rsidRPr="00517BD7" w:rsidRDefault="00517BD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D7" w:rsidRPr="00517BD7" w:rsidTr="00517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D7" w:rsidRPr="00517BD7" w:rsidRDefault="00517BD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D7" w:rsidRPr="00517BD7" w:rsidRDefault="00517BD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D7" w:rsidRPr="00517BD7" w:rsidRDefault="00517BD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0779" w:rsidRPr="00517BD7" w:rsidRDefault="002A0779" w:rsidP="00517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BD7" w:rsidRPr="00517BD7" w:rsidRDefault="00517BD7" w:rsidP="00517B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7BD7">
        <w:rPr>
          <w:rFonts w:ascii="Times New Roman" w:hAnsi="Times New Roman" w:cs="Times New Roman"/>
          <w:sz w:val="24"/>
          <w:szCs w:val="24"/>
        </w:rPr>
        <w:t>Практическая работа по литературе № 3</w:t>
      </w: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"/>
        <w:gridCol w:w="4485"/>
        <w:gridCol w:w="4406"/>
      </w:tblGrid>
      <w:tr w:rsidR="00517BD7" w:rsidRPr="00517BD7" w:rsidTr="00517BD7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BD7" w:rsidRPr="00517BD7" w:rsidRDefault="00517BD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Pr="00517BD7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умения «</w:t>
            </w:r>
            <w:r w:rsidRPr="00517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и использование информации</w:t>
            </w:r>
            <w:r w:rsidRPr="00517BD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17BD7" w:rsidRPr="00517BD7" w:rsidTr="00517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BD7" w:rsidRPr="00517BD7" w:rsidRDefault="00517BD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BD7" w:rsidRPr="00517BD7" w:rsidRDefault="00517BD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BD7" w:rsidRPr="00517BD7" w:rsidRDefault="00517BD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Ответы</w:t>
            </w:r>
          </w:p>
        </w:tc>
      </w:tr>
      <w:tr w:rsidR="00517BD7" w:rsidRPr="00517BD7" w:rsidTr="00517BD7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D7" w:rsidRPr="00517BD7" w:rsidRDefault="00517BD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Вопросы открытого типа</w:t>
            </w:r>
          </w:p>
        </w:tc>
      </w:tr>
      <w:tr w:rsidR="00517BD7" w:rsidRPr="00517BD7" w:rsidTr="00517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BD7" w:rsidRPr="00517BD7" w:rsidRDefault="00517BD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BD7" w:rsidRPr="00517BD7" w:rsidRDefault="00517BD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Гоголь вводит в главу первую диалог двух русских мужиков?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BD7" w:rsidRPr="00517BD7" w:rsidRDefault="00517BD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героев служит средством характеристики героев, всех жителей города в целом</w:t>
            </w:r>
          </w:p>
        </w:tc>
      </w:tr>
      <w:tr w:rsidR="00517BD7" w:rsidRPr="00517BD7" w:rsidTr="00517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D7" w:rsidRPr="00517BD7" w:rsidRDefault="00517BD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D7" w:rsidRPr="00517BD7" w:rsidRDefault="00517BD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Зачем Гоголь подробно описывает городскую гостиницу?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D7" w:rsidRPr="00517BD7" w:rsidRDefault="00517BD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гостиниц</w:t>
            </w:r>
            <w:proofErr w:type="gramStart"/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средство характеристики города</w:t>
            </w:r>
          </w:p>
        </w:tc>
      </w:tr>
      <w:tr w:rsidR="00517BD7" w:rsidRPr="00517BD7" w:rsidTr="00517BD7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D7" w:rsidRPr="00517BD7" w:rsidRDefault="00517BD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 закрытого типа</w:t>
            </w:r>
          </w:p>
        </w:tc>
      </w:tr>
      <w:tr w:rsidR="00517BD7" w:rsidRPr="00517BD7" w:rsidTr="00517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BD7" w:rsidRPr="00517BD7" w:rsidRDefault="00517BD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BD7" w:rsidRPr="00517BD7" w:rsidRDefault="00517BD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Анализируя главу первую, укажите, какая информация отсутствует в тексте.</w:t>
            </w:r>
          </w:p>
          <w:p w:rsidR="00517BD7" w:rsidRPr="00517BD7" w:rsidRDefault="00517BD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t>нешний вид господина в бричке</w:t>
            </w:r>
          </w:p>
          <w:p w:rsidR="00517BD7" w:rsidRPr="00517BD7" w:rsidRDefault="00517BD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t>Б) внешний вид гостиницы</w:t>
            </w:r>
          </w:p>
          <w:p w:rsidR="00517BD7" w:rsidRPr="00517BD7" w:rsidRDefault="00517BD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t>нешний вид трактирного слуги</w:t>
            </w:r>
          </w:p>
          <w:p w:rsidR="00517BD7" w:rsidRPr="00517BD7" w:rsidRDefault="00517BD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t>нешний вид двух русских мужиков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BD7" w:rsidRPr="00517BD7" w:rsidRDefault="00517BD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17BD7" w:rsidRPr="00517BD7" w:rsidTr="00517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BD7" w:rsidRPr="00517BD7" w:rsidRDefault="00517BD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BD7" w:rsidRPr="00517BD7" w:rsidRDefault="00517BD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Одинакова ли роль сравнений «Как самовар» и «как смоль» в последнем предложении?</w:t>
            </w:r>
          </w:p>
          <w:p w:rsidR="00517BD7" w:rsidRPr="00517BD7" w:rsidRDefault="00517BD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  <w:p w:rsidR="00517BD7" w:rsidRPr="00517BD7" w:rsidRDefault="00517BD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BD7" w:rsidRPr="00517BD7" w:rsidRDefault="00517BD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7BD7" w:rsidRPr="00517BD7" w:rsidTr="00517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D7" w:rsidRPr="00517BD7" w:rsidRDefault="00517BD7" w:rsidP="005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D7" w:rsidRPr="00517BD7" w:rsidRDefault="00517BD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t>«Встретился молодой человек во фраке с покушеньями на моду». Присутствует ли авторская ирония в данной фразе?</w:t>
            </w:r>
          </w:p>
          <w:p w:rsidR="00517BD7" w:rsidRPr="00517BD7" w:rsidRDefault="00517BD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  <w:p w:rsidR="00517BD7" w:rsidRPr="00517BD7" w:rsidRDefault="00517BD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  <w:p w:rsidR="00517BD7" w:rsidRPr="00517BD7" w:rsidRDefault="00517BD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D7" w:rsidRPr="00517BD7" w:rsidRDefault="00517BD7" w:rsidP="005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BD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517BD7" w:rsidRPr="00517BD7" w:rsidRDefault="00517BD7" w:rsidP="00517B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7BD7" w:rsidRPr="00517BD7" w:rsidRDefault="00517BD7" w:rsidP="00517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7BD7" w:rsidRPr="00517BD7" w:rsidSect="00517BD7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0097D"/>
    <w:multiLevelType w:val="hybridMultilevel"/>
    <w:tmpl w:val="EB84ECD4"/>
    <w:lvl w:ilvl="0" w:tplc="14766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ED488D"/>
    <w:rsid w:val="001F4A5D"/>
    <w:rsid w:val="002A0779"/>
    <w:rsid w:val="003E4640"/>
    <w:rsid w:val="004A03E0"/>
    <w:rsid w:val="00517BD7"/>
    <w:rsid w:val="00541B58"/>
    <w:rsid w:val="00643DDB"/>
    <w:rsid w:val="00666764"/>
    <w:rsid w:val="006D329A"/>
    <w:rsid w:val="007F38CD"/>
    <w:rsid w:val="00827268"/>
    <w:rsid w:val="00851A2F"/>
    <w:rsid w:val="00897647"/>
    <w:rsid w:val="00933993"/>
    <w:rsid w:val="00A14EE1"/>
    <w:rsid w:val="00B91737"/>
    <w:rsid w:val="00B96ED5"/>
    <w:rsid w:val="00C349BA"/>
    <w:rsid w:val="00C44B5D"/>
    <w:rsid w:val="00C60990"/>
    <w:rsid w:val="00CE3AB7"/>
    <w:rsid w:val="00D41C65"/>
    <w:rsid w:val="00DD151A"/>
    <w:rsid w:val="00ED488D"/>
    <w:rsid w:val="00F23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CD"/>
  </w:style>
  <w:style w:type="paragraph" w:styleId="1">
    <w:name w:val="heading 1"/>
    <w:basedOn w:val="a"/>
    <w:next w:val="a"/>
    <w:link w:val="10"/>
    <w:uiPriority w:val="9"/>
    <w:qFormat/>
    <w:rsid w:val="00CE3AB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CE3AB7"/>
    <w:pPr>
      <w:keepNext/>
      <w:keepLines/>
      <w:spacing w:before="40" w:after="0" w:line="259" w:lineRule="auto"/>
      <w:outlineLvl w:val="6"/>
    </w:pPr>
    <w:rPr>
      <w:rFonts w:ascii="Calibri Light" w:eastAsia="Times New Roman" w:hAnsi="Calibri Light" w:cs="Times New Roman"/>
      <w:i/>
      <w:iCs/>
      <w:color w:val="1F4D7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ED5"/>
    <w:pPr>
      <w:ind w:left="720"/>
      <w:contextualSpacing/>
    </w:pPr>
  </w:style>
  <w:style w:type="character" w:customStyle="1" w:styleId="fontstyle01">
    <w:name w:val="fontstyle01"/>
    <w:basedOn w:val="a0"/>
    <w:rsid w:val="00D41C65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D41C6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D41C65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D41C65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D41C65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D41C65"/>
    <w:rPr>
      <w:rFonts w:ascii="Calibri" w:hAnsi="Calibri" w:cs="Calibri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10">
    <w:name w:val="Заголовок 1 Знак"/>
    <w:basedOn w:val="a0"/>
    <w:link w:val="1"/>
    <w:uiPriority w:val="9"/>
    <w:rsid w:val="00CE3AB7"/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CE3AB7"/>
    <w:rPr>
      <w:rFonts w:ascii="Calibri Light" w:eastAsia="Times New Roman" w:hAnsi="Calibri Light" w:cs="Times New Roman"/>
      <w:i/>
      <w:iCs/>
      <w:color w:val="1F4D78"/>
      <w:lang w:eastAsia="en-US"/>
    </w:rPr>
  </w:style>
  <w:style w:type="paragraph" w:styleId="a4">
    <w:name w:val="Normal (Web)"/>
    <w:basedOn w:val="a"/>
    <w:uiPriority w:val="99"/>
    <w:semiHidden/>
    <w:unhideWhenUsed/>
    <w:rsid w:val="00CE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ubtle Emphasis"/>
    <w:basedOn w:val="a0"/>
    <w:uiPriority w:val="19"/>
    <w:qFormat/>
    <w:rsid w:val="00CE3AB7"/>
    <w:rPr>
      <w:i/>
      <w:iCs/>
      <w:color w:val="404040"/>
    </w:rPr>
  </w:style>
  <w:style w:type="paragraph" w:styleId="a6">
    <w:name w:val="Intense Quote"/>
    <w:basedOn w:val="a"/>
    <w:next w:val="a"/>
    <w:link w:val="a7"/>
    <w:uiPriority w:val="30"/>
    <w:qFormat/>
    <w:rsid w:val="00517BD7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rFonts w:ascii="Calibri" w:eastAsia="Calibri" w:hAnsi="Calibri" w:cs="Times New Roman"/>
      <w:i/>
      <w:iCs/>
      <w:color w:val="5B9BD5"/>
      <w:lang w:eastAsia="en-US"/>
    </w:rPr>
  </w:style>
  <w:style w:type="character" w:customStyle="1" w:styleId="a7">
    <w:name w:val="Выделенная цитата Знак"/>
    <w:basedOn w:val="a0"/>
    <w:link w:val="a6"/>
    <w:uiPriority w:val="30"/>
    <w:rsid w:val="00517BD7"/>
    <w:rPr>
      <w:rFonts w:ascii="Calibri" w:eastAsia="Calibri" w:hAnsi="Calibri" w:cs="Times New Roman"/>
      <w:i/>
      <w:iCs/>
      <w:color w:val="5B9BD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8</Pages>
  <Words>3414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2022-10-25T13:42:00Z</cp:lastPrinted>
  <dcterms:created xsi:type="dcterms:W3CDTF">2022-10-25T11:54:00Z</dcterms:created>
  <dcterms:modified xsi:type="dcterms:W3CDTF">2022-10-26T19:19:00Z</dcterms:modified>
</cp:coreProperties>
</file>